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770894" w:rsidTr="00770894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770894" w:rsidRDefault="0077089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770894" w:rsidRDefault="00770894" w:rsidP="007708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0894" w:rsidRDefault="0077089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02.03. 2025 r.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770894" w:rsidRDefault="00770894" w:rsidP="0077089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Style w:val="Pogrubienie"/>
          <w:rFonts w:ascii="Arial" w:hAnsi="Arial" w:cs="Arial"/>
          <w:sz w:val="21"/>
          <w:szCs w:val="21"/>
        </w:rPr>
        <w:t>EWANGELIA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D227EF">
        <w:rPr>
          <w:rFonts w:ascii="Arial" w:hAnsi="Arial" w:cs="Arial"/>
          <w:sz w:val="21"/>
          <w:szCs w:val="21"/>
        </w:rPr>
        <w:t>Łk</w:t>
      </w:r>
      <w:proofErr w:type="spellEnd"/>
      <w:r w:rsidRPr="00D227EF">
        <w:rPr>
          <w:rFonts w:ascii="Arial" w:hAnsi="Arial" w:cs="Arial"/>
          <w:sz w:val="21"/>
          <w:szCs w:val="21"/>
        </w:rPr>
        <w:t xml:space="preserve"> 6, 39-45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Style w:val="Uwydatnienie"/>
          <w:rFonts w:ascii="Arial" w:hAnsi="Arial" w:cs="Arial"/>
          <w:sz w:val="21"/>
          <w:szCs w:val="21"/>
        </w:rPr>
        <w:t>Z obfitości serca mówią usta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Słowa Ewangelii według Świętego Łukasza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Jezus opowiedział uczniom przypowieść:</w:t>
      </w:r>
      <w:r w:rsidRPr="00D227EF">
        <w:rPr>
          <w:rFonts w:ascii="Arial" w:hAnsi="Arial" w:cs="Arial"/>
          <w:sz w:val="21"/>
          <w:szCs w:val="21"/>
        </w:rPr>
        <w:br/>
        <w:t>«Czy może niewidomy prowadzić niewidomego? Czy nie wpadną w dół obydwaj?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Uczeń nie przewyższa nauczyciela. Lecz każdy, dopiero w pełni wykształcony, będzie jak jego nauczyciel.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Czemu to widzisz drzazgę w oku swego brata, a nie dostrzegasz belki we własnym oku? Jak możesz mówić swemu bratu: „Bracie, pozwól, że usunę drzazgę, która jest w twoim oku”, podczas gdy sam belki w swoim oku nie widzisz? Obłudniku, usuń najpierw belkę ze swego oka, a wtedy przejrzysz, ażeby usunąć drzazgę z oka brata swego.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Nie ma drzewa dobrego, które by wydawało zły owoc, ani też drzewa złego, które by dobry owoc wydawało. Po własnym owocu bowiem poznaje się każde drzewo; nie zrywa się fig z ciernia, ani z krzaka jeżyny nie zbiera się winogron. Dobry człowiek z dobrego skarbca swego serca wydobywa dobro, a zły człowiek ze złego skarbca wydobywa zło. Bo z obfitości serca mówią jego usta».</w:t>
      </w:r>
    </w:p>
    <w:p w:rsidR="00D227EF" w:rsidRPr="00D227EF" w:rsidRDefault="00D227EF" w:rsidP="00D227E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27EF">
        <w:rPr>
          <w:rFonts w:ascii="Arial" w:hAnsi="Arial" w:cs="Arial"/>
          <w:sz w:val="21"/>
          <w:szCs w:val="21"/>
        </w:rPr>
        <w:t>Oto słowo Pańskie.</w:t>
      </w: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770894" w:rsidTr="00770894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PONIEDZIAŁEK – 03 marca</w:t>
            </w:r>
          </w:p>
        </w:tc>
      </w:tr>
      <w:tr w:rsidR="00770894" w:rsidTr="00770894">
        <w:trPr>
          <w:trHeight w:val="3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1.+Ks. Jana Kapłana – of. siostra z bratem z Siedlec.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+Antoniego Kwiatkowskiego – of. Marek i Krystyna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Kowaluk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770894" w:rsidTr="00770894">
        <w:trPr>
          <w:trHeight w:val="6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1.+Feliksę i Józefa, Szczepana, Zenona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Dudziuków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of. Agnieszka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Dudziuk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2.+Irenę Urbanowicz (30dz.)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</w:t>
            </w:r>
            <w:r w:rsidR="00FB2FDA">
              <w:rPr>
                <w:rFonts w:ascii="Times New Roman" w:hAnsi="Times New Roman"/>
                <w:b/>
                <w:sz w:val="28"/>
                <w:szCs w:val="28"/>
              </w:rPr>
              <w:t xml:space="preserve">w Kodniu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3   </w:t>
            </w:r>
          </w:p>
        </w:tc>
      </w:tr>
      <w:tr w:rsidR="00770894" w:rsidTr="00770894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 –  04 marca</w:t>
            </w:r>
          </w:p>
        </w:tc>
      </w:tr>
      <w:tr w:rsidR="00770894" w:rsidTr="00770894">
        <w:trPr>
          <w:trHeight w:val="52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+Annę, Henryka, Janinę i Jana, zm.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Barbarewiczów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Cieniuchów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Frańczuków, dusze w czyśćcu cierpiące.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2.+Helenę (r.), Henryka, Piotra, Zofię, Franciszka.  </w:t>
            </w:r>
          </w:p>
        </w:tc>
      </w:tr>
      <w:tr w:rsidR="00770894" w:rsidTr="00770894">
        <w:trPr>
          <w:trHeight w:val="5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FDA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1.+Tadeusza Michałowskiego – of. koledzy i koleżanki z targowiska Janów Podlaski.</w:t>
            </w:r>
          </w:p>
          <w:p w:rsidR="00770894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2. +Ks. prałata Stanisława Grabowieckiego – gerg.4 </w:t>
            </w:r>
            <w:r w:rsidR="007708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70894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 – 05 marca POPIELEC</w:t>
            </w:r>
          </w:p>
        </w:tc>
      </w:tr>
      <w:tr w:rsidR="00770894" w:rsidTr="00770894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+Krzysztofa, rodziców z obojga stron, zm. z ich rodzin – of. żona i dzieci.</w:t>
            </w:r>
          </w:p>
          <w:p w:rsidR="00770894" w:rsidRDefault="00770894" w:rsidP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2.+Agnieszkę Żuk – of. rodzina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Ostapczuków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70894" w:rsidTr="00770894">
        <w:trPr>
          <w:trHeight w:val="35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94" w:rsidRDefault="00770894" w:rsidP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131B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894" w:rsidRDefault="00770894" w:rsidP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0894" w:rsidTr="00770894">
        <w:trPr>
          <w:trHeight w:val="35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Nowenna do MBNP. </w:t>
            </w:r>
          </w:p>
          <w:p w:rsidR="00FB2FDA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2.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5  </w:t>
            </w:r>
          </w:p>
        </w:tc>
      </w:tr>
      <w:tr w:rsidR="00770894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 – 06 marca</w:t>
            </w:r>
          </w:p>
        </w:tc>
      </w:tr>
      <w:tr w:rsidR="00770894" w:rsidTr="00770894">
        <w:trPr>
          <w:trHeight w:val="3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1.+Agnieszkę Żuk – of. mieszkańcy Nowego Pawłowa.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 xml:space="preserve">Marka Michaluka – of. mieszkańcy Nowego Pawłowa. </w:t>
            </w:r>
          </w:p>
        </w:tc>
      </w:tr>
      <w:tr w:rsidR="00770894" w:rsidTr="00770894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>Zm. pracowników ze stadniny koni – of. pracownicy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B2FDA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2.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6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Tr="00770894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>07 marca</w:t>
            </w:r>
          </w:p>
        </w:tc>
      </w:tr>
      <w:tr w:rsidR="00770894" w:rsidTr="00770894">
        <w:trPr>
          <w:trHeight w:val="4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 xml:space="preserve">Marię – Jolantę </w:t>
            </w:r>
            <w:proofErr w:type="spellStart"/>
            <w:r w:rsidR="009079CE"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 xml:space="preserve">Piotra Sadowskiego (r.), Pawła, Bogumiłę, Jacka, Józefa, zm. z rodz. Sadowskich i </w:t>
            </w:r>
            <w:proofErr w:type="spellStart"/>
            <w:r w:rsidR="009079CE">
              <w:rPr>
                <w:rFonts w:ascii="Times New Roman" w:hAnsi="Times New Roman"/>
                <w:b/>
                <w:sz w:val="28"/>
                <w:szCs w:val="28"/>
              </w:rPr>
              <w:t>Gryglasów</w:t>
            </w:r>
            <w:proofErr w:type="spellEnd"/>
            <w:r w:rsidR="00907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770894" w:rsidTr="00770894">
        <w:trPr>
          <w:trHeight w:val="4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9079CE">
              <w:rPr>
                <w:rFonts w:ascii="Times New Roman" w:hAnsi="Times New Roman"/>
                <w:b/>
                <w:sz w:val="28"/>
                <w:szCs w:val="28"/>
              </w:rPr>
              <w:t xml:space="preserve">Kazimierę (23r.), Zdzisława (21r.), Radosława, Tadeusza, 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>Stanisława – of. Krystyna Czarnecka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B2FDA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Mariannę (30dz.) i Jana (4r.) </w:t>
            </w:r>
            <w:proofErr w:type="spellStart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Gładzkich</w:t>
            </w:r>
            <w:proofErr w:type="spellEnd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3.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7  </w:t>
            </w:r>
          </w:p>
        </w:tc>
      </w:tr>
    </w:tbl>
    <w:p w:rsidR="00770894" w:rsidRDefault="00770894" w:rsidP="007708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Tr="00770894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SOBOTA – 0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marca</w:t>
            </w:r>
          </w:p>
        </w:tc>
      </w:tr>
      <w:tr w:rsidR="00770894" w:rsidTr="00770894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>Agnieszkę Żuk – of. mieszkańcy Nowego Pawłowa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Zenona </w:t>
            </w:r>
            <w:proofErr w:type="spellStart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Semeryło</w:t>
            </w:r>
            <w:proofErr w:type="spellEnd"/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770894" w:rsidTr="00770894">
        <w:trPr>
          <w:trHeight w:val="33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>Kazimierza Kolenda ( z racji imienin) – of. wnuczki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Stefanię, Juliana </w:t>
            </w:r>
            <w:proofErr w:type="spellStart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Sokoluków</w:t>
            </w:r>
            <w:proofErr w:type="spellEnd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- of. wnuki.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Poza 3. +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Marię </w:t>
            </w:r>
            <w:proofErr w:type="spellStart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Baraniuk</w:t>
            </w:r>
            <w:proofErr w:type="spellEnd"/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 – of. mieszkańcy Nowego Pawłowa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B2FDA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4.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8</w:t>
            </w:r>
          </w:p>
        </w:tc>
      </w:tr>
      <w:tr w:rsidR="00770894" w:rsidTr="00770894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NIEDZIELA – 0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marca</w:t>
            </w:r>
          </w:p>
        </w:tc>
      </w:tr>
      <w:tr w:rsidR="00770894" w:rsidTr="00770894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96751">
              <w:rPr>
                <w:rFonts w:ascii="Times New Roman" w:hAnsi="Times New Roman"/>
                <w:b/>
                <w:sz w:val="28"/>
                <w:szCs w:val="28"/>
              </w:rPr>
              <w:t xml:space="preserve">Dz.bł. za otrzymane łaski z prośbą o Boże </w:t>
            </w:r>
            <w:proofErr w:type="spellStart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 w:rsidR="00B96751">
              <w:rPr>
                <w:rFonts w:ascii="Times New Roman" w:hAnsi="Times New Roman"/>
                <w:b/>
                <w:sz w:val="28"/>
                <w:szCs w:val="28"/>
              </w:rPr>
              <w:t>, potrzebne łaski</w:t>
            </w:r>
            <w:r w:rsidR="007E3DA0">
              <w:rPr>
                <w:rFonts w:ascii="Times New Roman" w:hAnsi="Times New Roman"/>
                <w:b/>
                <w:sz w:val="28"/>
                <w:szCs w:val="28"/>
              </w:rPr>
              <w:t xml:space="preserve"> – of. rodzina </w:t>
            </w:r>
            <w:proofErr w:type="spellStart"/>
            <w:r w:rsidR="007E3DA0">
              <w:rPr>
                <w:rFonts w:ascii="Times New Roman" w:hAnsi="Times New Roman"/>
                <w:b/>
                <w:sz w:val="28"/>
                <w:szCs w:val="28"/>
              </w:rPr>
              <w:t>Fonków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70894" w:rsidTr="00770894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7E3DA0">
              <w:rPr>
                <w:rFonts w:ascii="Times New Roman" w:hAnsi="Times New Roman"/>
                <w:b/>
                <w:sz w:val="28"/>
                <w:szCs w:val="28"/>
              </w:rPr>
              <w:t>Dz.bł.w 15 r. urodzin Krystiana – of. rodzice z siostrą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="007E3DA0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7E3DA0">
              <w:rPr>
                <w:rFonts w:ascii="Times New Roman" w:hAnsi="Times New Roman"/>
                <w:b/>
                <w:sz w:val="28"/>
                <w:szCs w:val="28"/>
              </w:rPr>
              <w:t xml:space="preserve">. o Boże bł., opiekę MB, zdrowie dla Marianny </w:t>
            </w:r>
            <w:proofErr w:type="spellStart"/>
            <w:r w:rsidR="007E3DA0">
              <w:rPr>
                <w:rFonts w:ascii="Times New Roman" w:hAnsi="Times New Roman"/>
                <w:b/>
                <w:sz w:val="28"/>
                <w:szCs w:val="28"/>
              </w:rPr>
              <w:t>Brojek</w:t>
            </w:r>
            <w:proofErr w:type="spellEnd"/>
            <w:r w:rsidR="007E3DA0">
              <w:rPr>
                <w:rFonts w:ascii="Times New Roman" w:hAnsi="Times New Roman"/>
                <w:b/>
                <w:sz w:val="28"/>
                <w:szCs w:val="28"/>
              </w:rPr>
              <w:t xml:space="preserve"> z racji 80 r. ur. – of. dzieci i wnuki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770894" w:rsidTr="00770894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Za parafian</w:t>
            </w:r>
          </w:p>
        </w:tc>
      </w:tr>
      <w:tr w:rsidR="00770894" w:rsidTr="00770894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7E3DA0">
              <w:rPr>
                <w:rFonts w:ascii="Times New Roman" w:hAnsi="Times New Roman"/>
                <w:b/>
                <w:sz w:val="28"/>
                <w:szCs w:val="28"/>
              </w:rPr>
              <w:t xml:space="preserve">Tadeusza (r.), Bronisławę, Andrzeja, Sławomira, Jadwigę, Mieczysława, zm. z rodz. Bochenków i </w:t>
            </w:r>
            <w:proofErr w:type="spellStart"/>
            <w:r w:rsidR="007E3DA0">
              <w:rPr>
                <w:rFonts w:ascii="Times New Roman" w:hAnsi="Times New Roman"/>
                <w:b/>
                <w:sz w:val="28"/>
                <w:szCs w:val="28"/>
              </w:rPr>
              <w:t>Matwiejczuków</w:t>
            </w:r>
            <w:proofErr w:type="spellEnd"/>
            <w:r w:rsidR="007E3DA0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B2FDA" w:rsidRDefault="00FB2F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w Kodniu 2. +Ks. prałata Stanisława Grabowieckiego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9  </w:t>
            </w:r>
          </w:p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</w:tbl>
    <w:p w:rsidR="00770894" w:rsidRDefault="00770894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70894" w:rsidRDefault="007E3DA0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02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3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.2025. –</w:t>
      </w:r>
      <w:bookmarkEnd w:id="1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VII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I </w:t>
      </w:r>
      <w:proofErr w:type="spellStart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proofErr w:type="spellEnd"/>
    </w:p>
    <w:p w:rsidR="00131B69" w:rsidRDefault="00131B69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Bóg zapłać za ofiary, złożone dzisiaj na tacę, a przeznaczone na budowę nowego domu parafialnego.</w:t>
      </w:r>
    </w:p>
    <w:p w:rsidR="00131B69" w:rsidRDefault="00131B69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B69">
        <w:rPr>
          <w:rFonts w:ascii="Times New Roman" w:hAnsi="Times New Roman" w:cs="Times New Roman"/>
          <w:sz w:val="30"/>
          <w:szCs w:val="30"/>
        </w:rPr>
        <w:t>Dzisiejsza niedziela rozpoczyna 56 Tydzień Modlitw o Trzeźwość Narodu. Jest to czas przebłagania za pijaństwo i inne grzechy, a także podejmowania naszych umartwień, duchowych ofiar, przyrzeczeń abstynenckich w intencji nawrócenia zniewolonych nałogami. </w:t>
      </w:r>
    </w:p>
    <w:p w:rsidR="00131B69" w:rsidRDefault="00131B69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B69">
        <w:rPr>
          <w:rFonts w:ascii="Times New Roman" w:hAnsi="Times New Roman" w:cs="Times New Roman"/>
          <w:sz w:val="30"/>
          <w:szCs w:val="30"/>
        </w:rPr>
        <w:t>We wtorek 4 marca, swoje imieniny obchodzi Pasterz naszej diecezji biskup Kazimierz Gurda. Pamiętajmy o Dostojnym Solenizancie w naszych modlitwach.</w:t>
      </w:r>
    </w:p>
    <w:p w:rsidR="00D227EF" w:rsidRDefault="00D227EF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7EF">
        <w:rPr>
          <w:rFonts w:ascii="Times New Roman" w:hAnsi="Times New Roman" w:cs="Times New Roman"/>
          <w:sz w:val="30"/>
          <w:szCs w:val="30"/>
        </w:rPr>
        <w:t>W środę̨ rozpoczynamy Wielki Post. W środę̨ popielcową obowiązuje post ścisły, to znaczy jeden posiłek do syta bez mięsa. Msze Święte będą̨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27EF">
        <w:rPr>
          <w:rFonts w:ascii="Times New Roman" w:hAnsi="Times New Roman" w:cs="Times New Roman"/>
          <w:sz w:val="30"/>
          <w:szCs w:val="30"/>
        </w:rPr>
        <w:t>sprawowane o godz. 7.00, 9.</w:t>
      </w:r>
      <w:r w:rsidR="00131B69">
        <w:rPr>
          <w:rFonts w:ascii="Times New Roman" w:hAnsi="Times New Roman" w:cs="Times New Roman"/>
          <w:sz w:val="30"/>
          <w:szCs w:val="30"/>
        </w:rPr>
        <w:t>3</w:t>
      </w:r>
      <w:r w:rsidRPr="00D227EF">
        <w:rPr>
          <w:rFonts w:ascii="Times New Roman" w:hAnsi="Times New Roman" w:cs="Times New Roman"/>
          <w:sz w:val="30"/>
          <w:szCs w:val="30"/>
        </w:rPr>
        <w:t>0, i 17.00.</w:t>
      </w:r>
    </w:p>
    <w:p w:rsidR="00D227EF" w:rsidRDefault="00D227EF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7EF">
        <w:rPr>
          <w:rFonts w:ascii="Times New Roman" w:hAnsi="Times New Roman" w:cs="Times New Roman"/>
          <w:sz w:val="30"/>
          <w:szCs w:val="30"/>
        </w:rPr>
        <w:t>Nabożeństwa w Wielkim Poście w naszej parafii: Gorzkie Żale będą̨ odprawiane w niedzielę po Mszy o godz. 11.30. Nabożeństwo Drogi Krzyżowej będziemy rozpoczynali w każdy piątek Koronką do Bożego Miłosierdzia o godz. 16.15. Bezpośrednio po Drodze Krzyżowej będzie sprawowana Msza św. o godz. 17.00. Wychodząc naprzeciw potrzebom duchowym osób pracujących, nabożeństwo Drogi Krzyżowej będzie odprawiane po raz drugi o godz. 19.00. Komunia Święta będzie udzielana po Drodze Krzyżowej. W czasie Drogi Krzyżowej, wzorem lat ubiegłych, będzie zbierana taca na kwiaty do Grobu Pańskiego.</w:t>
      </w:r>
      <w:r w:rsidR="00131B69" w:rsidRPr="00131B69">
        <w:rPr>
          <w:rFonts w:ascii="Helvetica" w:hAnsi="Helvetica" w:cs="Helvetica"/>
          <w:color w:val="373737"/>
          <w:shd w:val="clear" w:color="auto" w:fill="FFFFFF"/>
        </w:rPr>
        <w:t xml:space="preserve"> </w:t>
      </w:r>
      <w:r w:rsidR="00131B69" w:rsidRPr="00131B69">
        <w:rPr>
          <w:rFonts w:ascii="Times New Roman" w:hAnsi="Times New Roman" w:cs="Times New Roman"/>
          <w:sz w:val="30"/>
          <w:szCs w:val="30"/>
        </w:rPr>
        <w:t> </w:t>
      </w:r>
      <w:r w:rsidR="00131B69">
        <w:rPr>
          <w:rFonts w:ascii="Times New Roman" w:hAnsi="Times New Roman" w:cs="Times New Roman"/>
          <w:sz w:val="30"/>
          <w:szCs w:val="30"/>
        </w:rPr>
        <w:t>Z</w:t>
      </w:r>
      <w:r w:rsidR="00131B69" w:rsidRPr="00131B69">
        <w:rPr>
          <w:rFonts w:ascii="Times New Roman" w:hAnsi="Times New Roman" w:cs="Times New Roman"/>
          <w:sz w:val="30"/>
          <w:szCs w:val="30"/>
        </w:rPr>
        <w:t xml:space="preserve">a udział w tych nabożeństwach </w:t>
      </w:r>
      <w:r w:rsidR="00131B69">
        <w:rPr>
          <w:rFonts w:ascii="Times New Roman" w:hAnsi="Times New Roman" w:cs="Times New Roman"/>
          <w:sz w:val="30"/>
          <w:szCs w:val="30"/>
        </w:rPr>
        <w:t>można uzyskać odpust zupełny pod zwykłymi warunkami.</w:t>
      </w:r>
    </w:p>
    <w:p w:rsidR="00D227EF" w:rsidRDefault="00D227EF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7EF">
        <w:rPr>
          <w:rFonts w:ascii="Times New Roman" w:hAnsi="Times New Roman" w:cs="Times New Roman"/>
          <w:sz w:val="30"/>
          <w:szCs w:val="30"/>
        </w:rPr>
        <w:t>W tym tygodniu I –</w:t>
      </w:r>
      <w:r>
        <w:rPr>
          <w:rFonts w:ascii="Times New Roman" w:hAnsi="Times New Roman" w:cs="Times New Roman"/>
          <w:sz w:val="30"/>
          <w:szCs w:val="30"/>
        </w:rPr>
        <w:t xml:space="preserve"> czwartek, </w:t>
      </w:r>
      <w:r w:rsidRPr="00D227EF">
        <w:rPr>
          <w:rFonts w:ascii="Times New Roman" w:hAnsi="Times New Roman" w:cs="Times New Roman"/>
          <w:sz w:val="30"/>
          <w:szCs w:val="30"/>
        </w:rPr>
        <w:t xml:space="preserve">wystawienie Najświętszego sakramentu </w:t>
      </w:r>
      <w:r>
        <w:rPr>
          <w:rFonts w:ascii="Times New Roman" w:hAnsi="Times New Roman" w:cs="Times New Roman"/>
          <w:sz w:val="30"/>
          <w:szCs w:val="30"/>
        </w:rPr>
        <w:t xml:space="preserve">od godz. 16.00, w I piątek wystawienie Najświętszego Sakramentu </w:t>
      </w:r>
      <w:r w:rsidRPr="00D227EF">
        <w:rPr>
          <w:rFonts w:ascii="Times New Roman" w:hAnsi="Times New Roman" w:cs="Times New Roman"/>
          <w:sz w:val="30"/>
          <w:szCs w:val="30"/>
        </w:rPr>
        <w:t>po Mszy wieczorowej,</w:t>
      </w:r>
    </w:p>
    <w:p w:rsidR="00D227EF" w:rsidRDefault="00CC0ED2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Wyjazd do chorych z racji I piątku, w czwartek od godz. 9.00.</w:t>
      </w:r>
    </w:p>
    <w:p w:rsidR="00E2416F" w:rsidRDefault="00E2416F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następną niedzielę ofiary składane na tace są przeznaczone na </w:t>
      </w:r>
      <w:proofErr w:type="spellStart"/>
      <w:r>
        <w:rPr>
          <w:rFonts w:ascii="Times New Roman" w:hAnsi="Times New Roman" w:cs="Times New Roman"/>
          <w:sz w:val="30"/>
          <w:szCs w:val="30"/>
        </w:rPr>
        <w:t>ogólnodiecezjalne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inwestycje. </w:t>
      </w:r>
    </w:p>
    <w:p w:rsidR="00770894" w:rsidRDefault="00770894" w:rsidP="00770894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 w:rsidR="00E2416F">
        <w:rPr>
          <w:rFonts w:ascii="Times New Roman" w:hAnsi="Times New Roman" w:cs="Times New Roman"/>
          <w:sz w:val="30"/>
          <w:szCs w:val="30"/>
        </w:rPr>
        <w:t xml:space="preserve">Bezimiennie z Błonia – 100zł., </w:t>
      </w:r>
    </w:p>
    <w:p w:rsidR="00C247F3" w:rsidRDefault="00770894" w:rsidP="00CC0ED2">
      <w:pPr>
        <w:spacing w:after="245" w:line="276" w:lineRule="auto"/>
        <w:ind w:left="281"/>
        <w:jc w:val="both"/>
      </w:pPr>
      <w:r w:rsidRPr="00CC0ED2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bookmarkEnd w:id="2"/>
    </w:p>
    <w:sectPr w:rsidR="00C247F3" w:rsidSect="0077089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005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3EF8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A84E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CC2A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D8F4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4"/>
    <w:rsid w:val="00131B69"/>
    <w:rsid w:val="00770894"/>
    <w:rsid w:val="007E3DA0"/>
    <w:rsid w:val="009079CE"/>
    <w:rsid w:val="00B96751"/>
    <w:rsid w:val="00C247F3"/>
    <w:rsid w:val="00CC0ED2"/>
    <w:rsid w:val="00D227EF"/>
    <w:rsid w:val="00E2416F"/>
    <w:rsid w:val="00F56789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1F25"/>
  <w15:chartTrackingRefBased/>
  <w15:docId w15:val="{CB3A71AD-728F-4CFD-A885-E7E9990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894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894"/>
    <w:pPr>
      <w:ind w:left="720"/>
      <w:contextualSpacing/>
    </w:pPr>
  </w:style>
  <w:style w:type="table" w:styleId="Tabela-Siatka">
    <w:name w:val="Table Grid"/>
    <w:basedOn w:val="Standardowy"/>
    <w:uiPriority w:val="39"/>
    <w:rsid w:val="00770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70894"/>
    <w:rPr>
      <w:b/>
      <w:bCs/>
    </w:rPr>
  </w:style>
  <w:style w:type="character" w:styleId="Uwydatnienie">
    <w:name w:val="Emphasis"/>
    <w:basedOn w:val="Domylnaczcionkaakapitu"/>
    <w:uiPriority w:val="20"/>
    <w:qFormat/>
    <w:rsid w:val="0077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10</cp:revision>
  <dcterms:created xsi:type="dcterms:W3CDTF">2025-02-17T07:36:00Z</dcterms:created>
  <dcterms:modified xsi:type="dcterms:W3CDTF">2025-03-01T20:29:00Z</dcterms:modified>
</cp:coreProperties>
</file>