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85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3067"/>
        <w:gridCol w:w="236"/>
        <w:gridCol w:w="6882"/>
      </w:tblGrid>
      <w:tr w:rsidR="00A169FA" w:rsidTr="00A169FA">
        <w:trPr>
          <w:trHeight w:val="2999"/>
        </w:trPr>
        <w:tc>
          <w:tcPr>
            <w:tcW w:w="3066" w:type="dxa"/>
            <w:tcBorders>
              <w:top w:val="threeDEmboss" w:sz="24" w:space="0" w:color="000000"/>
              <w:left w:val="threeDEmboss" w:sz="24" w:space="0" w:color="000000"/>
              <w:bottom w:val="threeDEngrave" w:sz="24" w:space="0" w:color="000000"/>
              <w:right w:val="nil"/>
            </w:tcBorders>
            <w:hideMark/>
          </w:tcPr>
          <w:p w:rsidR="00A169FA" w:rsidRDefault="00A169FA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/>
                <w:noProof/>
              </w:rPr>
              <w:drawing>
                <wp:inline distT="0" distB="0" distL="0" distR="0">
                  <wp:extent cx="1809750" cy="1828800"/>
                  <wp:effectExtent l="0" t="0" r="0" b="0"/>
                  <wp:docPr id="1" name="Obraz 1" descr="88414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88414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" w:type="dxa"/>
            <w:tcBorders>
              <w:top w:val="threeDEmboss" w:sz="24" w:space="0" w:color="000000"/>
              <w:left w:val="nil"/>
              <w:bottom w:val="threeDEngrave" w:sz="24" w:space="0" w:color="000000"/>
              <w:right w:val="nil"/>
            </w:tcBorders>
          </w:tcPr>
          <w:p w:rsidR="00A169FA" w:rsidRDefault="00A169FA">
            <w:pPr>
              <w:spacing w:after="20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81" w:type="dxa"/>
            <w:tcBorders>
              <w:top w:val="threeDEmboss" w:sz="24" w:space="0" w:color="000000"/>
              <w:left w:val="nil"/>
              <w:bottom w:val="threeDEngrave" w:sz="24" w:space="0" w:color="000000"/>
              <w:right w:val="threeDEngrave" w:sz="24" w:space="0" w:color="000000"/>
            </w:tcBorders>
            <w:hideMark/>
          </w:tcPr>
          <w:p w:rsidR="00A169FA" w:rsidRDefault="00A169FA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57150" distL="0" distR="66675" simplePos="0" relativeHeight="251659264" behindDoc="0" locked="0" layoutInCell="0" allowOverlap="1">
                      <wp:simplePos x="0" y="0"/>
                      <wp:positionH relativeFrom="column">
                        <wp:posOffset>-222250</wp:posOffset>
                      </wp:positionH>
                      <wp:positionV relativeFrom="paragraph">
                        <wp:posOffset>341630</wp:posOffset>
                      </wp:positionV>
                      <wp:extent cx="847725" cy="342900"/>
                      <wp:effectExtent l="0" t="0" r="66675" b="57150"/>
                      <wp:wrapNone/>
                      <wp:docPr id="2" name="Strzałka: pięci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42900"/>
                              </a:xfrm>
                              <a:prstGeom prst="homePlate">
                                <a:avLst>
                                  <a:gd name="adj" fmla="val 6512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666666"/>
                                  </a:gs>
                                  <a:gs pos="50000">
                                    <a:srgbClr val="CCCCCC"/>
                                  </a:gs>
                                  <a:gs pos="100000">
                                    <a:srgbClr val="666666"/>
                                  </a:gs>
                                </a:gsLst>
                                <a:lin ang="18900000"/>
                              </a:gradFill>
                              <a:ln w="12700">
                                <a:solidFill>
                                  <a:srgbClr val="666666"/>
                                </a:solidFill>
                                <a:miter/>
                              </a:ln>
                              <a:effectLst>
                                <a:outerShdw dist="36147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169FA" w:rsidRDefault="00A169FA" w:rsidP="00A169FA">
                                  <w:pPr>
                                    <w:pStyle w:val="Zawartoramki"/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Nr 14</w:t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Strzałka: pięciokąt 2" o:spid="_x0000_s1026" type="#_x0000_t15" style="position:absolute;left:0;text-align:left;margin-left:-17.5pt;margin-top:26.9pt;width:66.75pt;height:27pt;z-index:251659264;visibility:visible;mso-wrap-style:square;mso-width-percent:0;mso-height-percent:0;mso-wrap-distance-left:0;mso-wrap-distance-top:0;mso-wrap-distance-right:5.25pt;mso-wrap-distance-bottom:4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" o:allowincell="f" adj="15910" fillcolor="#666" strokecolor="#666" strokeweight="1pt">
                      <v:fill color2="#ccc" angle="135" focus="50%" type="gradient">
                        <o:fill v:ext="view" type="gradientUnscaled"/>
                      </v:fill>
                      <v:shadow on="t" opacity=".5" offset=".71mm,.71mm"/>
                      <v:textbox>
                        <w:txbxContent>
                          <w:p w:rsidR="00A169FA" w:rsidRDefault="00A169FA" w:rsidP="00A169FA">
                            <w:pPr>
                              <w:pStyle w:val="Zawartoramki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Nr 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169FA" w:rsidRDefault="00A169FA">
            <w:pPr>
              <w:spacing w:after="200" w:line="276" w:lineRule="auto"/>
              <w:ind w:left="19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06.04. 2025 r.</w:t>
            </w:r>
          </w:p>
          <w:p w:rsidR="00A169FA" w:rsidRDefault="00A169FA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 CIENIU Bazyliki</w:t>
            </w:r>
          </w:p>
          <w:p w:rsidR="00A169FA" w:rsidRDefault="00A169FA">
            <w:pPr>
              <w:spacing w:after="200" w:line="276" w:lineRule="auto"/>
              <w:jc w:val="center"/>
              <w:rPr>
                <w:rFonts w:ascii="Times New Roman" w:hAnsi="Times New Roman"/>
                <w:b/>
                <w:smallCap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mallCap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Pismo Parafii Trójcy św. w Janowie Podlaskim</w:t>
            </w:r>
          </w:p>
          <w:p w:rsidR="00A169FA" w:rsidRDefault="00A169FA">
            <w:pPr>
              <w:spacing w:after="20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-do użytku wewnętrznego-</w:t>
            </w:r>
          </w:p>
        </w:tc>
      </w:tr>
    </w:tbl>
    <w:p w:rsidR="00A169FA" w:rsidRDefault="00A169FA" w:rsidP="00A169FA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pl-PL"/>
        </w:rPr>
      </w:pPr>
      <w:r>
        <w:rPr>
          <w:noProof/>
        </w:rPr>
        <mc:AlternateContent>
          <mc:Choice Requires="wps">
            <w:drawing>
              <wp:anchor distT="38100" distB="171450" distL="57150" distR="46990" simplePos="0" relativeHeight="251660288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6448425" cy="1181100"/>
                <wp:effectExtent l="57150" t="38100" r="47625" b="1714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169FA" w:rsidRDefault="00A169FA" w:rsidP="00A169FA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Parafia Rzymskokatolicka Trójcy św. w Janowie Podlaskim,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ul. Naruszewicza 17 21-505 Janów Podlaski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tel. Ks. Dziekan - (83)341-30-11</w:t>
                            </w:r>
                            <w:r w:rsidR="00752C2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;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2C2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660 411 868</w:t>
                            </w:r>
                          </w:p>
                          <w:p w:rsidR="00A169FA" w:rsidRDefault="00A169FA" w:rsidP="00A169FA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Wikariat - (83) 341-33-73</w:t>
                            </w:r>
                          </w:p>
                          <w:p w:rsidR="00A169FA" w:rsidRDefault="00A169FA" w:rsidP="00A169FA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Konto Parafialne:</w:t>
                            </w:r>
                          </w:p>
                          <w:p w:rsidR="00A169FA" w:rsidRDefault="00A169FA" w:rsidP="00A169FA">
                            <w:pPr>
                              <w:pStyle w:val="Zawartoramki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84 8025 0007 0392 9030 2000 0010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7" style="position:absolute;margin-left:0;margin-top:2.2pt;width:507.75pt;height:93pt;z-index:251660288;visibility:visible;mso-wrap-style:square;mso-width-percent:0;mso-height-percent:0;mso-wrap-distance-left:4.5pt;mso-wrap-distance-top:3pt;mso-wrap-distance-right:3.7pt;mso-wrap-distance-bottom:13.5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" o:allowincell="f">
                <o:extrusion v:ext="view" backdepth="1in" color="white" on="t" viewpoint="0,34.72222mm" viewpointorigin="0,.5" skewangle="90" lightposition="-50000" lightposition2="50000" type="perspective"/>
                <v:textbox>
                  <w:txbxContent>
                    <w:p w:rsidR="00A169FA" w:rsidRDefault="00A169FA" w:rsidP="00A169FA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Parafia Rzymskokatolicka Trójcy św. w Janowie Podlaskim,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ul. Naruszewicza 17 21-505 Janów Podlaski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tel. Ks. Dziekan - (83)341-30-11</w:t>
                      </w:r>
                      <w:r w:rsidR="00752C2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;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752C2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660 411 868</w:t>
                      </w:r>
                    </w:p>
                    <w:p w:rsidR="00A169FA" w:rsidRDefault="00A169FA" w:rsidP="00A169FA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Wikariat - (83) 341-33-73</w:t>
                      </w:r>
                    </w:p>
                    <w:p w:rsidR="00A169FA" w:rsidRDefault="00A169FA" w:rsidP="00A169FA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Konto Parafialne:</w:t>
                      </w:r>
                    </w:p>
                    <w:p w:rsidR="00A169FA" w:rsidRDefault="00A169FA" w:rsidP="00A169FA">
                      <w:pPr>
                        <w:pStyle w:val="Zawartoramki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84 8025 0007 0392 9030 2000 0010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169FA" w:rsidRDefault="00A169FA" w:rsidP="00A169FA">
      <w:pPr>
        <w:tabs>
          <w:tab w:val="left" w:pos="2340"/>
          <w:tab w:val="right" w:pos="771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:rsidR="00A169FA" w:rsidRDefault="00A169FA" w:rsidP="00A169F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69FA" w:rsidRDefault="00A169FA" w:rsidP="00A169FA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169FA" w:rsidRDefault="00A169FA" w:rsidP="00A169FA">
      <w:pPr>
        <w:pStyle w:val="NormalnyWeb"/>
        <w:shd w:val="clear" w:color="auto" w:fill="FFFFFF"/>
        <w:spacing w:after="150" w:afterAutospacing="0"/>
        <w:rPr>
          <w:sz w:val="21"/>
          <w:szCs w:val="21"/>
        </w:rPr>
      </w:pPr>
    </w:p>
    <w:p w:rsidR="0034447C" w:rsidRDefault="0034447C" w:rsidP="0034447C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34447C" w:rsidRDefault="0034447C" w:rsidP="0034447C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34447C" w:rsidRDefault="0034447C" w:rsidP="0034447C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</w:pPr>
    </w:p>
    <w:p w:rsidR="0034447C" w:rsidRPr="0034447C" w:rsidRDefault="0034447C" w:rsidP="0034447C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4447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EWANGELIA</w:t>
      </w:r>
    </w:p>
    <w:p w:rsidR="0034447C" w:rsidRPr="0034447C" w:rsidRDefault="0034447C" w:rsidP="0034447C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4447C">
        <w:rPr>
          <w:rFonts w:ascii="Arial" w:eastAsia="Times New Roman" w:hAnsi="Arial" w:cs="Arial"/>
          <w:sz w:val="21"/>
          <w:szCs w:val="21"/>
          <w:lang w:eastAsia="pl-PL"/>
        </w:rPr>
        <w:t>J 8, 1-11</w:t>
      </w:r>
    </w:p>
    <w:p w:rsidR="0034447C" w:rsidRPr="0034447C" w:rsidRDefault="0034447C" w:rsidP="0034447C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4447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Od tej chwili już nie grzesz</w:t>
      </w:r>
    </w:p>
    <w:p w:rsidR="0034447C" w:rsidRPr="0034447C" w:rsidRDefault="0034447C" w:rsidP="0034447C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4447C">
        <w:rPr>
          <w:rFonts w:ascii="Arial" w:eastAsia="Times New Roman" w:hAnsi="Arial" w:cs="Arial"/>
          <w:sz w:val="21"/>
          <w:szCs w:val="21"/>
          <w:lang w:eastAsia="pl-PL"/>
        </w:rPr>
        <w:t>Słowa Ewangelii według Świętego Jana</w:t>
      </w:r>
    </w:p>
    <w:p w:rsidR="0034447C" w:rsidRPr="0034447C" w:rsidRDefault="0034447C" w:rsidP="0034447C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4447C">
        <w:rPr>
          <w:rFonts w:ascii="Arial" w:eastAsia="Times New Roman" w:hAnsi="Arial" w:cs="Arial"/>
          <w:sz w:val="21"/>
          <w:szCs w:val="21"/>
          <w:lang w:eastAsia="pl-PL"/>
        </w:rPr>
        <w:t>Jezus udał się na Górę Oliwną, ale o brzasku zjawił się znów w świątyni. Cały lud schodził się do Niego, a On, usiadłszy, nauczał ich.</w:t>
      </w:r>
    </w:p>
    <w:p w:rsidR="0034447C" w:rsidRPr="0034447C" w:rsidRDefault="0034447C" w:rsidP="0034447C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4447C">
        <w:rPr>
          <w:rFonts w:ascii="Arial" w:eastAsia="Times New Roman" w:hAnsi="Arial" w:cs="Arial"/>
          <w:sz w:val="21"/>
          <w:szCs w:val="21"/>
          <w:lang w:eastAsia="pl-PL"/>
        </w:rPr>
        <w:t>Wówczas uczeni w Piśmie i faryzeusze przyprowadzili do Niego kobietę, którą dopiero co pochwycono na cudzołóstwie, a  postawiwszy ją pośrodku, powiedzieli do Niego: «Nauczycielu, tę kobietę dopiero co pochwycono na cudzołóstwie. W Prawie Mojżesz nakazał nam takie kamienować. A Ty co powiesz?» Mówili to, wystawiając Go na próbę, aby mieli o co Go oskarżyć.</w:t>
      </w:r>
    </w:p>
    <w:p w:rsidR="0034447C" w:rsidRPr="0034447C" w:rsidRDefault="0034447C" w:rsidP="0034447C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4447C">
        <w:rPr>
          <w:rFonts w:ascii="Arial" w:eastAsia="Times New Roman" w:hAnsi="Arial" w:cs="Arial"/>
          <w:sz w:val="21"/>
          <w:szCs w:val="21"/>
          <w:lang w:eastAsia="pl-PL"/>
        </w:rPr>
        <w:t>Lecz Jezus, schyliwszy się, pisał palcem po ziemi. A  kiedy w dalszym ciągu Go pytali, podniósł się i rzekł do nich: «Kto z  was jest bez grzechu, niech pierwszy rzuci w nią kamieniem». I powtórnie schyliwszy się, pisał na ziemi.</w:t>
      </w:r>
    </w:p>
    <w:p w:rsidR="0034447C" w:rsidRPr="0034447C" w:rsidRDefault="0034447C" w:rsidP="0034447C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4447C">
        <w:rPr>
          <w:rFonts w:ascii="Arial" w:eastAsia="Times New Roman" w:hAnsi="Arial" w:cs="Arial"/>
          <w:sz w:val="21"/>
          <w:szCs w:val="21"/>
          <w:lang w:eastAsia="pl-PL"/>
        </w:rPr>
        <w:t>Kiedy to usłyszeli, jeden po drugim zaczęli odchodzić, poczynając od starszych, aż do ostatnich. Pozostał tylko Jezus i  kobieta stojąca na środku.</w:t>
      </w:r>
    </w:p>
    <w:p w:rsidR="0034447C" w:rsidRPr="0034447C" w:rsidRDefault="0034447C" w:rsidP="0034447C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4447C">
        <w:rPr>
          <w:rFonts w:ascii="Arial" w:eastAsia="Times New Roman" w:hAnsi="Arial" w:cs="Arial"/>
          <w:sz w:val="21"/>
          <w:szCs w:val="21"/>
          <w:lang w:eastAsia="pl-PL"/>
        </w:rPr>
        <w:t>Wówczas Jezus, podniósłszy się, rzekł do niej: «Kobieto, gdzież oni są? Nikt cię nie potępił?» A ona odrzekła: «Nikt, Panie!» Rzekł do niej Jezus: «I Ja ciebie nie potępiam. Idź i odtąd już nie grzesz».</w:t>
      </w:r>
    </w:p>
    <w:p w:rsidR="0034447C" w:rsidRPr="0034447C" w:rsidRDefault="0034447C" w:rsidP="0034447C">
      <w:pPr>
        <w:shd w:val="clear" w:color="auto" w:fill="FFFFFF"/>
        <w:suppressAutoHyphens w:val="0"/>
        <w:spacing w:after="15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4447C">
        <w:rPr>
          <w:rFonts w:ascii="Arial" w:eastAsia="Times New Roman" w:hAnsi="Arial" w:cs="Arial"/>
          <w:sz w:val="21"/>
          <w:szCs w:val="21"/>
          <w:lang w:eastAsia="pl-PL"/>
        </w:rPr>
        <w:t>Oto słowo Pańskie.</w:t>
      </w:r>
    </w:p>
    <w:p w:rsidR="00A169FA" w:rsidRDefault="00A169FA" w:rsidP="00A169FA">
      <w:pPr>
        <w:pStyle w:val="NormalnyWeb"/>
        <w:shd w:val="clear" w:color="auto" w:fill="FFFFFF"/>
        <w:spacing w:after="150" w:afterAutospacing="0"/>
        <w:rPr>
          <w:rFonts w:ascii="Arial" w:hAnsi="Arial" w:cs="Arial"/>
          <w:sz w:val="21"/>
          <w:szCs w:val="21"/>
        </w:rPr>
      </w:pPr>
    </w:p>
    <w:p w:rsidR="00A169FA" w:rsidRDefault="00A169FA" w:rsidP="00A169FA">
      <w:pPr>
        <w:pStyle w:val="NormalnyWeb"/>
        <w:shd w:val="clear" w:color="auto" w:fill="FFFFFF"/>
        <w:spacing w:after="150" w:afterAutospacing="0"/>
        <w:rPr>
          <w:rFonts w:ascii="Arial" w:hAnsi="Arial" w:cs="Arial"/>
          <w:b/>
          <w:bCs/>
          <w:sz w:val="21"/>
          <w:szCs w:val="21"/>
        </w:rPr>
      </w:pPr>
    </w:p>
    <w:p w:rsidR="00A169FA" w:rsidRDefault="00A169FA" w:rsidP="00A169FA">
      <w:pPr>
        <w:pStyle w:val="NormalnyWeb"/>
        <w:shd w:val="clear" w:color="auto" w:fill="FFFFFF"/>
        <w:spacing w:after="150" w:afterAutospacing="0"/>
        <w:rPr>
          <w:rFonts w:ascii="Arial" w:hAnsi="Arial" w:cs="Arial"/>
          <w:sz w:val="21"/>
          <w:szCs w:val="21"/>
        </w:rPr>
      </w:pPr>
    </w:p>
    <w:p w:rsidR="00A169FA" w:rsidRDefault="00A169FA" w:rsidP="00A169FA">
      <w:pPr>
        <w:pStyle w:val="NormalnyWeb"/>
        <w:shd w:val="clear" w:color="auto" w:fill="FFFFFF"/>
        <w:spacing w:after="150" w:afterAutospacing="0"/>
        <w:rPr>
          <w:rFonts w:ascii="Arial" w:hAnsi="Arial" w:cs="Arial"/>
          <w:sz w:val="21"/>
          <w:szCs w:val="21"/>
        </w:rPr>
      </w:pPr>
    </w:p>
    <w:p w:rsidR="00A169FA" w:rsidRDefault="00A169FA" w:rsidP="00A169FA">
      <w:pPr>
        <w:pStyle w:val="NormalnyWeb"/>
        <w:shd w:val="clear" w:color="auto" w:fill="FFFFFF"/>
        <w:spacing w:after="150" w:afterAutospacing="0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9350"/>
      </w:tblGrid>
      <w:tr w:rsidR="00A169FA" w:rsidTr="00A169FA">
        <w:trPr>
          <w:trHeight w:val="161"/>
        </w:trPr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9FA" w:rsidRDefault="00A169F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lastRenderedPageBreak/>
              <w:t xml:space="preserve">PONIEDZIAŁEK – </w:t>
            </w:r>
            <w:r w:rsidR="00EE5C1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07 kwietnia</w:t>
            </w:r>
          </w:p>
        </w:tc>
      </w:tr>
      <w:tr w:rsidR="00A169FA" w:rsidTr="00A169FA">
        <w:trPr>
          <w:trHeight w:val="390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9FA" w:rsidRDefault="00A169F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7.00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69FA" w:rsidRDefault="00A169F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</w:t>
            </w:r>
            <w:r w:rsidR="00EE5C1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+Marię – Jolantę </w:t>
            </w:r>
            <w:proofErr w:type="spellStart"/>
            <w:r w:rsidR="00EE5C1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Michej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  <w:p w:rsidR="00EE5C1B" w:rsidRDefault="00EE5C1B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2.+Jerzego, Balbinę, zm. z rodz.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Misiejuków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Wawryniuków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Matejczuków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, Różyckich, Baranów,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Bujan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, Jerzego, Agnieszkę i Jerzego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Misiejuka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</w:tc>
      </w:tr>
      <w:tr w:rsidR="00A169FA" w:rsidTr="00A169FA">
        <w:trPr>
          <w:trHeight w:val="660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9FA" w:rsidRDefault="00A169F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18.00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69FA" w:rsidRDefault="00A169F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1.+</w:t>
            </w:r>
            <w:r w:rsidR="00EE5C1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Tadeusza Florczaka (r.), Józefę, Władysława, Helenę, Marię, zm. dziadków z rodziny – of. córka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  <w:p w:rsidR="00A169FA" w:rsidRDefault="00A169F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2. +</w:t>
            </w:r>
            <w:r w:rsidR="00EE5C1B">
              <w:rPr>
                <w:rFonts w:ascii="Times New Roman" w:hAnsi="Times New Roman"/>
                <w:b/>
                <w:sz w:val="27"/>
                <w:szCs w:val="27"/>
              </w:rPr>
              <w:t>Wiesława Ruszkowskiego (9dz.)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  <w:tr w:rsidR="00A169FA" w:rsidTr="00A169FA">
        <w:trPr>
          <w:trHeight w:val="140"/>
        </w:trPr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9FA" w:rsidRDefault="00A169F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WTOREK –  0</w:t>
            </w:r>
            <w:r w:rsidR="00EE5C1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kwietnia</w:t>
            </w:r>
          </w:p>
        </w:tc>
      </w:tr>
      <w:tr w:rsidR="00A169FA" w:rsidTr="00A169FA">
        <w:trPr>
          <w:trHeight w:val="273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9FA" w:rsidRDefault="00A169F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7.00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5C1B" w:rsidRDefault="00A169F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1.+</w:t>
            </w:r>
            <w:r w:rsidR="00EE5C1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Michała </w:t>
            </w:r>
            <w:proofErr w:type="spellStart"/>
            <w:r w:rsidR="00EE5C1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Artyszuka</w:t>
            </w:r>
            <w:proofErr w:type="spellEnd"/>
            <w:r w:rsidR="00EE5C1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– of. rodzina </w:t>
            </w:r>
            <w:proofErr w:type="spellStart"/>
            <w:r w:rsidR="00EE5C1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Semeniuków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  <w:p w:rsidR="00A169FA" w:rsidRDefault="00EE5C1B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2.+Jana, Jadwigę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Drygulskich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  <w:r w:rsidR="00A169FA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</w:tc>
      </w:tr>
      <w:tr w:rsidR="00A169FA" w:rsidTr="00EE5C1B">
        <w:trPr>
          <w:trHeight w:val="236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9FA" w:rsidRDefault="00A169F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18.00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69FA" w:rsidRDefault="00A169F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</w:t>
            </w:r>
            <w:r w:rsidR="00EE5C1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Dz.bł. w 40 r. ślubu państwa Jolanty i Jarosława. </w:t>
            </w:r>
          </w:p>
          <w:p w:rsidR="00752C2A" w:rsidRPr="00EE5C1B" w:rsidRDefault="00752C2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2. +Jana Mikołajczuka (9dz.)</w:t>
            </w:r>
          </w:p>
        </w:tc>
      </w:tr>
      <w:tr w:rsidR="00A169FA" w:rsidTr="00A169FA"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9FA" w:rsidRDefault="00A169F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ŚRODA – 0</w:t>
            </w:r>
            <w:r w:rsidR="00EE5C1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kwietnia</w:t>
            </w:r>
          </w:p>
        </w:tc>
      </w:tr>
      <w:tr w:rsidR="00A169FA" w:rsidTr="00A169FA">
        <w:trPr>
          <w:trHeight w:val="126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9FA" w:rsidRDefault="00A169F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7.00 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69FA" w:rsidRPr="00EE5C1B" w:rsidRDefault="00A169F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1. </w:t>
            </w:r>
            <w:r w:rsidR="00EE5C1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Dz. bł. w 50 r. urodzin Wojciecha – of. rodzina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</w:tc>
      </w:tr>
      <w:tr w:rsidR="00A169FA" w:rsidTr="00A169FA">
        <w:trPr>
          <w:trHeight w:val="357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9FA" w:rsidRDefault="00A169F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18.00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69FA" w:rsidRDefault="00A169F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1. Nowenna do MBNP. </w:t>
            </w:r>
          </w:p>
          <w:p w:rsidR="00A169FA" w:rsidRPr="00EE5C1B" w:rsidRDefault="00A169F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2.+</w:t>
            </w:r>
            <w:r w:rsidR="00EE5C1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Helenę </w:t>
            </w:r>
            <w:proofErr w:type="spellStart"/>
            <w:r w:rsidR="00EE5C1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Sidoruk</w:t>
            </w:r>
            <w:proofErr w:type="spellEnd"/>
            <w:r w:rsidR="00EE5C1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(2r.), Henryka, Ryszarda – of. córka</w:t>
            </w:r>
          </w:p>
        </w:tc>
      </w:tr>
      <w:tr w:rsidR="00A169FA" w:rsidTr="00A169FA">
        <w:tc>
          <w:tcPr>
            <w:tcW w:w="10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9FA" w:rsidRDefault="00A169FA">
            <w:pPr>
              <w:tabs>
                <w:tab w:val="left" w:pos="2850"/>
              </w:tabs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Czwartek – </w:t>
            </w:r>
            <w:r w:rsidR="00EE5C1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kwietnia</w:t>
            </w:r>
          </w:p>
        </w:tc>
      </w:tr>
      <w:tr w:rsidR="00A169FA" w:rsidTr="00A169FA">
        <w:trPr>
          <w:trHeight w:val="315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9FA" w:rsidRDefault="00A169F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7.00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69FA" w:rsidRDefault="00A169F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1.+</w:t>
            </w:r>
            <w:r w:rsidR="00EE5C1B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Sabinę Drabik</w:t>
            </w:r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– of. brat Andrzej z rodziną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</w:tc>
      </w:tr>
      <w:tr w:rsidR="00A169FA" w:rsidTr="00A169FA">
        <w:trPr>
          <w:trHeight w:val="314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9FA" w:rsidRDefault="00A169F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18.00</w:t>
            </w:r>
          </w:p>
        </w:tc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69FA" w:rsidRDefault="00A169F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 +</w:t>
            </w:r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Helenę, Bolesława, Jadwigę, Zdzisława, Teklę, zm. z rodz. Markiewiczów i </w:t>
            </w:r>
            <w:proofErr w:type="spellStart"/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Miniewiczów</w:t>
            </w:r>
            <w:proofErr w:type="spellEnd"/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– of. rodzina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  <w:p w:rsidR="00A169FA" w:rsidRDefault="00A169FA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2.</w:t>
            </w:r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+Michała </w:t>
            </w:r>
            <w:proofErr w:type="spellStart"/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Artyszuka</w:t>
            </w:r>
            <w:proofErr w:type="spellEnd"/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– of. koledzy z firmy Arkom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.  </w:t>
            </w:r>
          </w:p>
        </w:tc>
      </w:tr>
    </w:tbl>
    <w:tbl>
      <w:tblPr>
        <w:tblStyle w:val="Tabela-Siatka"/>
        <w:tblpPr w:leftFromText="141" w:rightFromText="141" w:vertAnchor="text" w:horzAnchor="margin" w:tblpY="18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48"/>
        <w:gridCol w:w="9360"/>
      </w:tblGrid>
      <w:tr w:rsidR="00A169FA" w:rsidTr="00687E7E">
        <w:trPr>
          <w:trHeight w:val="257"/>
        </w:trPr>
        <w:tc>
          <w:tcPr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9FA" w:rsidRDefault="00A169FA" w:rsidP="00687E7E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PIĄTEK –  </w:t>
            </w:r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kwietnia</w:t>
            </w:r>
          </w:p>
        </w:tc>
      </w:tr>
      <w:tr w:rsidR="00A169FA" w:rsidTr="00687E7E">
        <w:trPr>
          <w:trHeight w:val="540"/>
        </w:trPr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9FA" w:rsidRDefault="00687E7E" w:rsidP="00687E7E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9</w:t>
            </w:r>
            <w:r w:rsidR="00A169FA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3</w:t>
            </w:r>
            <w:r w:rsidR="00A169FA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69FA" w:rsidRDefault="00A169FA" w:rsidP="00687E7E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 +</w:t>
            </w:r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Janinę, Floriana </w:t>
            </w:r>
            <w:proofErr w:type="spellStart"/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Korlaga</w:t>
            </w:r>
            <w:proofErr w:type="spellEnd"/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, Stanisława, Katarzynę </w:t>
            </w:r>
            <w:proofErr w:type="spellStart"/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Maślewskich</w:t>
            </w:r>
            <w:proofErr w:type="spellEnd"/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– of. rodzina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</w:tc>
      </w:tr>
      <w:tr w:rsidR="00687E7E" w:rsidTr="00687E7E">
        <w:trPr>
          <w:trHeight w:val="601"/>
        </w:trPr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E7E" w:rsidRDefault="00687E7E" w:rsidP="00687E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11.30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E7E" w:rsidRDefault="00687E7E" w:rsidP="00687E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1.+Jana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Danieluka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– of. pacjenci z Bubel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Granny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  <w:p w:rsidR="00687E7E" w:rsidRDefault="00687E7E" w:rsidP="00687E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2.+Marię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Wasiuk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(14r.) – of. mąż Czesław.</w:t>
            </w:r>
          </w:p>
        </w:tc>
      </w:tr>
      <w:tr w:rsidR="00687E7E" w:rsidTr="00687E7E">
        <w:trPr>
          <w:trHeight w:val="255"/>
        </w:trPr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E7E" w:rsidRDefault="00687E7E" w:rsidP="00687E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16.00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E7E" w:rsidRDefault="00687E7E" w:rsidP="00687E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1. +Kazimierza i Helenę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Czerko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– of. dzieci. </w:t>
            </w:r>
          </w:p>
        </w:tc>
      </w:tr>
      <w:tr w:rsidR="00A169FA" w:rsidTr="00687E7E">
        <w:trPr>
          <w:trHeight w:val="328"/>
        </w:trPr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9FA" w:rsidRDefault="00A169FA" w:rsidP="00687E7E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18.00</w:t>
            </w:r>
          </w:p>
        </w:tc>
        <w:tc>
          <w:tcPr>
            <w:tcW w:w="9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52C2A" w:rsidRDefault="00A169FA" w:rsidP="00687E7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1.+</w:t>
            </w:r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Eugenię Kędzior (20r.) – of. mąż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. </w:t>
            </w:r>
          </w:p>
          <w:p w:rsidR="00A169FA" w:rsidRDefault="00752C2A" w:rsidP="00687E7E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2.+Ludwika Iwaniuka (9dz.)</w:t>
            </w:r>
            <w:r w:rsidR="00A169FA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A169FA" w:rsidRDefault="00A169FA" w:rsidP="00A169FA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Style w:val="Tabela-Siatka"/>
        <w:tblpPr w:leftFromText="141" w:rightFromText="141" w:vertAnchor="text" w:horzAnchor="margin" w:tblpY="19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948"/>
        <w:gridCol w:w="9360"/>
      </w:tblGrid>
      <w:tr w:rsidR="00A169FA" w:rsidTr="00912380">
        <w:trPr>
          <w:trHeight w:val="227"/>
        </w:trPr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9FA" w:rsidRDefault="00A169FA" w:rsidP="00912380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SOBOTA – </w:t>
            </w:r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kwietnia</w:t>
            </w:r>
          </w:p>
        </w:tc>
      </w:tr>
      <w:tr w:rsidR="00A169FA" w:rsidTr="00912380">
        <w:trPr>
          <w:trHeight w:val="300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9FA" w:rsidRDefault="00687E7E" w:rsidP="00912380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9</w:t>
            </w:r>
            <w:r w:rsidR="00A169FA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3</w:t>
            </w:r>
            <w:r w:rsidR="00A169FA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69FA" w:rsidRDefault="00A169FA" w:rsidP="0091238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1.+</w:t>
            </w:r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Walentynę </w:t>
            </w:r>
            <w:proofErr w:type="spellStart"/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Semeniuk</w:t>
            </w:r>
            <w:proofErr w:type="spellEnd"/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– of. KRK z </w:t>
            </w:r>
            <w:proofErr w:type="spellStart"/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Werchlisia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. </w:t>
            </w:r>
          </w:p>
          <w:p w:rsidR="00752C2A" w:rsidRDefault="00752C2A" w:rsidP="00912380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2.+Celinę Żytek (9dz.)</w:t>
            </w:r>
          </w:p>
        </w:tc>
      </w:tr>
      <w:tr w:rsidR="00A169FA" w:rsidTr="00912380">
        <w:trPr>
          <w:trHeight w:val="360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9FA" w:rsidRDefault="00687E7E" w:rsidP="00912380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11</w:t>
            </w:r>
            <w:r w:rsidR="00A169FA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3</w:t>
            </w:r>
            <w:r w:rsidR="00A169FA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69FA" w:rsidRPr="00581980" w:rsidRDefault="00A169FA" w:rsidP="0091238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</w:t>
            </w:r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Dz.bł. w </w:t>
            </w:r>
            <w:proofErr w:type="spellStart"/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int</w:t>
            </w:r>
            <w:proofErr w:type="spellEnd"/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. Katarzyny i Jakuba </w:t>
            </w:r>
            <w:r w:rsidR="0058198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–</w:t>
            </w:r>
            <w:r w:rsidR="00687E7E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of</w:t>
            </w:r>
            <w:r w:rsidR="0058198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. rodzice. </w:t>
            </w:r>
          </w:p>
        </w:tc>
      </w:tr>
      <w:tr w:rsidR="00687E7E" w:rsidTr="00912380">
        <w:trPr>
          <w:trHeight w:val="246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E7E" w:rsidRDefault="00581980" w:rsidP="0091238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16.00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E7E" w:rsidRDefault="00581980" w:rsidP="0091238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1. +Sabinę Drabik – of. rodzina Maciejewskich  z Groszowic. </w:t>
            </w:r>
          </w:p>
        </w:tc>
      </w:tr>
      <w:tr w:rsidR="00687E7E" w:rsidTr="00912380">
        <w:trPr>
          <w:trHeight w:val="465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E7E" w:rsidRDefault="00581980" w:rsidP="0091238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18.00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E7E" w:rsidRDefault="00581980" w:rsidP="0091238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1. +Wandę (r.), zm. z rodz.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Horbowców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, Michalaków, Ziółkowskich, Latochów, Iwaniuków – of. rodzina.</w:t>
            </w:r>
          </w:p>
          <w:p w:rsidR="00581980" w:rsidRDefault="00581980" w:rsidP="0091238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2. O Boże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błog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., opiekę MB dla Franciszka z racji 1 r. urodzin – of. rodzice. </w:t>
            </w:r>
          </w:p>
        </w:tc>
      </w:tr>
      <w:tr w:rsidR="00A169FA" w:rsidTr="00912380">
        <w:trPr>
          <w:trHeight w:val="151"/>
        </w:trPr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9FA" w:rsidRDefault="00A169FA" w:rsidP="00912380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NIEDZIELA – </w:t>
            </w:r>
            <w:r w:rsidR="0058198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13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kwietnia</w:t>
            </w:r>
            <w:r w:rsidR="0058198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NIEDZIELA PALMOWA</w:t>
            </w:r>
          </w:p>
        </w:tc>
      </w:tr>
      <w:tr w:rsidR="00A169FA" w:rsidTr="00912380">
        <w:trPr>
          <w:trHeight w:val="227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9FA" w:rsidRDefault="00A169FA" w:rsidP="00912380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8.00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69FA" w:rsidRDefault="00A169FA" w:rsidP="0091238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</w:t>
            </w:r>
            <w:r w:rsidR="0058198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Wypominkowa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  <w:p w:rsidR="00581980" w:rsidRDefault="00581980" w:rsidP="00912380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A169FA" w:rsidTr="00912380">
        <w:trPr>
          <w:trHeight w:val="171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9FA" w:rsidRDefault="00A169FA" w:rsidP="00912380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9.30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69FA" w:rsidRDefault="00A169FA" w:rsidP="00912380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</w:t>
            </w:r>
            <w:r w:rsidR="00581980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+Cecylię, Antoniego Niedzielskich – of. wnuki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.</w:t>
            </w:r>
          </w:p>
        </w:tc>
      </w:tr>
      <w:tr w:rsidR="00A169FA" w:rsidTr="00912380">
        <w:trPr>
          <w:trHeight w:val="510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69FA" w:rsidRDefault="00A169FA" w:rsidP="00912380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11.30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69FA" w:rsidRDefault="00A169FA" w:rsidP="0091238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1. Za parafian</w:t>
            </w:r>
          </w:p>
          <w:p w:rsidR="00912380" w:rsidRDefault="00581980" w:rsidP="00912380">
            <w:pPr>
              <w:spacing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2.+Hieronima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Krasuskiego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– of. rodzina Wysokińskich z </w:t>
            </w:r>
            <w:proofErr w:type="spellStart"/>
            <w:r>
              <w:rPr>
                <w:rFonts w:ascii="Times New Roman" w:hAnsi="Times New Roman"/>
                <w:b/>
                <w:sz w:val="27"/>
                <w:szCs w:val="27"/>
              </w:rPr>
              <w:t>Radomyśli</w:t>
            </w:r>
            <w:proofErr w:type="spellEnd"/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. </w:t>
            </w:r>
          </w:p>
        </w:tc>
      </w:tr>
      <w:tr w:rsidR="00912380" w:rsidTr="00912380">
        <w:trPr>
          <w:trHeight w:val="406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2380" w:rsidRDefault="00912380" w:rsidP="0091238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18.00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380" w:rsidRDefault="00912380" w:rsidP="0091238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1.+Tadeusza (r.), Jadwigę, Henryka, Mariana, Stanisława, Juliannę, Stefana, zm. z rodz. Paluchów.</w:t>
            </w:r>
          </w:p>
        </w:tc>
      </w:tr>
    </w:tbl>
    <w:p w:rsidR="00A169FA" w:rsidRDefault="00A169FA" w:rsidP="00A169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</w:p>
    <w:p w:rsidR="00A169FA" w:rsidRDefault="00581980" w:rsidP="00A169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lastRenderedPageBreak/>
        <w:t>06</w:t>
      </w:r>
      <w:r w:rsidR="00A169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4</w:t>
      </w:r>
      <w:r w:rsidR="00A169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.2025. –</w:t>
      </w:r>
      <w:bookmarkStart w:id="0" w:name="_Hlk167536533"/>
      <w:bookmarkEnd w:id="0"/>
      <w:r w:rsidR="00A169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V </w:t>
      </w:r>
      <w:proofErr w:type="spellStart"/>
      <w:r w:rsidR="00A169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Niedziela</w:t>
      </w:r>
      <w:proofErr w:type="spellEnd"/>
      <w:r w:rsidR="00A169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A169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Wielkiego</w:t>
      </w:r>
      <w:proofErr w:type="spellEnd"/>
      <w:r w:rsidR="00A169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 xml:space="preserve"> </w:t>
      </w:r>
      <w:proofErr w:type="spellStart"/>
      <w:r w:rsidR="00A169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pl-PL" w:bidi="en-US"/>
        </w:rPr>
        <w:t>Postu</w:t>
      </w:r>
      <w:proofErr w:type="spellEnd"/>
    </w:p>
    <w:p w:rsidR="0034447C" w:rsidRDefault="00A169FA" w:rsidP="0034447C">
      <w:p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34447C">
        <w:rPr>
          <w:rFonts w:ascii="Times New Roman" w:hAnsi="Times New Roman" w:cs="Times New Roman"/>
          <w:sz w:val="30"/>
          <w:szCs w:val="30"/>
        </w:rPr>
        <w:t xml:space="preserve">Składamy Bóg zapłać za ofiary złożone dzisiaj na tacę, a przeznaczone na budowę nowego domu parafialnego. </w:t>
      </w:r>
    </w:p>
    <w:p w:rsidR="0034447C" w:rsidRDefault="0034447C" w:rsidP="0034447C">
      <w:p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Po każdej Mszy św. PZC przeprowadza zbiórkę do puszek jako wsparcie rodziny p. Bożeny  </w:t>
      </w:r>
      <w:proofErr w:type="spellStart"/>
      <w:r>
        <w:rPr>
          <w:rFonts w:ascii="Times New Roman" w:hAnsi="Times New Roman" w:cs="Times New Roman"/>
          <w:sz w:val="30"/>
          <w:szCs w:val="30"/>
        </w:rPr>
        <w:t>Lyshchenko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ze względu na sytuację życiową, podczas choroby p. Bożeny. </w:t>
      </w:r>
    </w:p>
    <w:p w:rsidR="0034447C" w:rsidRDefault="0034447C" w:rsidP="0034447C">
      <w:p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W piątek rozpoczynamy w naszej parafii rekolekcje, które przeprowadzi ks. Paweł </w:t>
      </w:r>
      <w:proofErr w:type="spellStart"/>
      <w:r>
        <w:rPr>
          <w:rFonts w:ascii="Times New Roman" w:hAnsi="Times New Roman" w:cs="Times New Roman"/>
          <w:sz w:val="30"/>
          <w:szCs w:val="30"/>
        </w:rPr>
        <w:t>Siedlanowski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– dyrektor budującego się Domowego Hospicjum Dziecka w Siedlcach. Porządek Mszy św. podczas rekolekcji: 9.30, 11.30; 16.00 i 18.00. Spowiedź na pół godziny przed każdą Mszą św. Tutaj szczególnie uczulamy rodziców, aby dopilnowali spowiedzi swoich dzieci i młodzieży. Przygotujmy się do tego szczególnego czasu, aby dobrze przeżyć rekolekcje i skorzystać z posługi, księży z naszego dekanatu.</w:t>
      </w:r>
    </w:p>
    <w:p w:rsidR="00A169FA" w:rsidRDefault="0034447C" w:rsidP="0034447C">
      <w:p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Do chorych pojedziemy we czwartek – 10.04 przed rekolekcjami. Tych chorych, których odwiedzamy w pierwsze piątki, zapisywać nie trzeba, a gdyby ktoś oczekiwał ponad tych, to prosimy zgłosić do zakrystii. Odwiedzać chorych będziemy od godz. 9.00.</w:t>
      </w:r>
    </w:p>
    <w:p w:rsidR="0034447C" w:rsidRDefault="0034447C" w:rsidP="0034447C">
      <w:p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Pr="0034447C">
        <w:rPr>
          <w:rFonts w:ascii="Times New Roman" w:hAnsi="Times New Roman" w:cs="Times New Roman"/>
          <w:sz w:val="30"/>
          <w:szCs w:val="30"/>
        </w:rPr>
        <w:t xml:space="preserve">W Niedzielę Palmową na zakończenie rekolekcji będzie procesja z palmami od kościoła św. Jana Chrzciciela o g. 11.00 do bazyliki. </w:t>
      </w:r>
      <w:r w:rsidR="00DF2A8A">
        <w:rPr>
          <w:rFonts w:ascii="Times New Roman" w:hAnsi="Times New Roman" w:cs="Times New Roman"/>
          <w:sz w:val="30"/>
          <w:szCs w:val="30"/>
        </w:rPr>
        <w:t xml:space="preserve">Porządek Mszy św. jak w każdą niedzielę. </w:t>
      </w:r>
    </w:p>
    <w:p w:rsidR="0034447C" w:rsidRDefault="0034447C" w:rsidP="0034447C">
      <w:p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="00A169FA">
        <w:rPr>
          <w:rFonts w:ascii="Times New Roman" w:hAnsi="Times New Roman" w:cs="Times New Roman"/>
          <w:sz w:val="30"/>
          <w:szCs w:val="30"/>
        </w:rPr>
        <w:t xml:space="preserve">W dniach 25-27 kwietnia br. odbędą się rekolekcje formacyjne dla członków Apostolatu Modlitewnego </w:t>
      </w:r>
      <w:proofErr w:type="spellStart"/>
      <w:r w:rsidR="00A169FA">
        <w:rPr>
          <w:rFonts w:ascii="Times New Roman" w:hAnsi="Times New Roman" w:cs="Times New Roman"/>
          <w:sz w:val="30"/>
          <w:szCs w:val="30"/>
        </w:rPr>
        <w:t>Margaretka</w:t>
      </w:r>
      <w:proofErr w:type="spellEnd"/>
      <w:r w:rsidR="00A169FA">
        <w:rPr>
          <w:rFonts w:ascii="Times New Roman" w:hAnsi="Times New Roman" w:cs="Times New Roman"/>
          <w:sz w:val="30"/>
          <w:szCs w:val="30"/>
        </w:rPr>
        <w:t xml:space="preserve">. Rekolekcje odbędą się w Siedlanowie, zgłoszenia do 20.04. w zakrystii lub u pani Barbary Szewczuk. Koszt 220zł. Serdecznie zapraszamy. </w:t>
      </w:r>
    </w:p>
    <w:p w:rsidR="00204410" w:rsidRDefault="0034447C" w:rsidP="00204410">
      <w:p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</w:t>
      </w:r>
      <w:r w:rsidR="00A169FA" w:rsidRPr="0034447C">
        <w:rPr>
          <w:rFonts w:ascii="Times New Roman" w:hAnsi="Times New Roman" w:cs="Times New Roman"/>
          <w:sz w:val="30"/>
          <w:szCs w:val="30"/>
        </w:rPr>
        <w:t xml:space="preserve">Bóg zapłać za ofiary na kwiaty go Grobu Pańskiego: </w:t>
      </w:r>
      <w:r w:rsidR="00752C2A">
        <w:rPr>
          <w:rFonts w:ascii="Times New Roman" w:hAnsi="Times New Roman" w:cs="Times New Roman"/>
          <w:sz w:val="30"/>
          <w:szCs w:val="30"/>
        </w:rPr>
        <w:t xml:space="preserve">KRK z Janowa Podlaskiego </w:t>
      </w:r>
      <w:proofErr w:type="spellStart"/>
      <w:r w:rsidR="00752C2A">
        <w:rPr>
          <w:rFonts w:ascii="Times New Roman" w:hAnsi="Times New Roman" w:cs="Times New Roman"/>
          <w:sz w:val="30"/>
          <w:szCs w:val="30"/>
        </w:rPr>
        <w:t>zel</w:t>
      </w:r>
      <w:proofErr w:type="spellEnd"/>
      <w:r w:rsidR="00752C2A">
        <w:rPr>
          <w:rFonts w:ascii="Times New Roman" w:hAnsi="Times New Roman" w:cs="Times New Roman"/>
          <w:sz w:val="30"/>
          <w:szCs w:val="30"/>
        </w:rPr>
        <w:t xml:space="preserve">. Marii Łyczewskiej – 200zł., </w:t>
      </w:r>
    </w:p>
    <w:p w:rsidR="00204410" w:rsidRDefault="00204410" w:rsidP="00204410">
      <w:p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</w:t>
      </w:r>
      <w:r w:rsidR="00A169FA" w:rsidRPr="00204410">
        <w:rPr>
          <w:rFonts w:ascii="Times New Roman" w:hAnsi="Times New Roman" w:cs="Times New Roman"/>
          <w:sz w:val="30"/>
          <w:szCs w:val="30"/>
        </w:rPr>
        <w:t xml:space="preserve">Bóg zapłać za ofiary na budowę nowego domu parafialnego: </w:t>
      </w:r>
      <w:r w:rsidR="00752C2A">
        <w:rPr>
          <w:rFonts w:ascii="Times New Roman" w:hAnsi="Times New Roman" w:cs="Times New Roman"/>
          <w:sz w:val="30"/>
          <w:szCs w:val="30"/>
        </w:rPr>
        <w:t xml:space="preserve">Bezimiennie z Buczyc – 100zł., Wioleta Mikołajczuk – 200zł., Teresa Ruszkowska – Janów Podlaski – 200zł., </w:t>
      </w:r>
    </w:p>
    <w:p w:rsidR="00A169FA" w:rsidRPr="00204410" w:rsidRDefault="00204410" w:rsidP="00204410">
      <w:pPr>
        <w:spacing w:after="245" w:line="276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 </w:t>
      </w:r>
      <w:r w:rsidR="00A169FA" w:rsidRPr="00204410">
        <w:rPr>
          <w:rFonts w:ascii="Times New Roman" w:hAnsi="Times New Roman" w:cs="Times New Roman"/>
          <w:sz w:val="30"/>
          <w:szCs w:val="30"/>
        </w:rPr>
        <w:t xml:space="preserve">W ubiegłym tygodniu </w:t>
      </w:r>
      <w:proofErr w:type="spellStart"/>
      <w:r w:rsidR="00A169FA" w:rsidRPr="00204410">
        <w:rPr>
          <w:rFonts w:ascii="Times New Roman" w:hAnsi="Times New Roman" w:cs="Times New Roman"/>
          <w:sz w:val="30"/>
          <w:szCs w:val="30"/>
        </w:rPr>
        <w:t>od</w:t>
      </w:r>
      <w:r>
        <w:rPr>
          <w:rFonts w:ascii="Times New Roman" w:hAnsi="Times New Roman" w:cs="Times New Roman"/>
          <w:sz w:val="30"/>
          <w:szCs w:val="30"/>
        </w:rPr>
        <w:t>sze</w:t>
      </w:r>
      <w:r w:rsidR="00E611F2">
        <w:rPr>
          <w:rFonts w:ascii="Times New Roman" w:hAnsi="Times New Roman" w:cs="Times New Roman"/>
          <w:sz w:val="30"/>
          <w:szCs w:val="30"/>
        </w:rPr>
        <w:t>li</w:t>
      </w:r>
      <w:proofErr w:type="spellEnd"/>
      <w:r w:rsidR="00A169FA" w:rsidRPr="00204410">
        <w:rPr>
          <w:rFonts w:ascii="Times New Roman" w:hAnsi="Times New Roman" w:cs="Times New Roman"/>
          <w:sz w:val="30"/>
          <w:szCs w:val="30"/>
        </w:rPr>
        <w:t xml:space="preserve"> do Pana: </w:t>
      </w:r>
      <w:r w:rsidR="00E611F2">
        <w:rPr>
          <w:rFonts w:ascii="Times New Roman" w:hAnsi="Times New Roman" w:cs="Times New Roman"/>
          <w:sz w:val="30"/>
          <w:szCs w:val="30"/>
        </w:rPr>
        <w:t xml:space="preserve"> Ludwik Iwaniuk, Celina Żytek, </w:t>
      </w:r>
    </w:p>
    <w:p w:rsidR="00A169FA" w:rsidRDefault="00A169FA" w:rsidP="00A169FA">
      <w:pPr>
        <w:pStyle w:val="Akapitzlist"/>
        <w:spacing w:after="245" w:line="276" w:lineRule="auto"/>
        <w:ind w:left="641"/>
        <w:jc w:val="both"/>
        <w:rPr>
          <w:rFonts w:ascii="Times New Roman" w:hAnsi="Times New Roman" w:cs="Times New Roman"/>
          <w:sz w:val="30"/>
          <w:szCs w:val="30"/>
        </w:rPr>
      </w:pPr>
    </w:p>
    <w:p w:rsidR="00A169FA" w:rsidRDefault="00A169FA" w:rsidP="00A169FA">
      <w:pPr>
        <w:pStyle w:val="Akapitzlist"/>
        <w:spacing w:after="245" w:line="276" w:lineRule="auto"/>
        <w:ind w:left="641"/>
        <w:jc w:val="both"/>
      </w:pPr>
      <w:bookmarkStart w:id="1" w:name="_GoBack"/>
      <w:bookmarkEnd w:id="1"/>
    </w:p>
    <w:p w:rsidR="00EC5096" w:rsidRDefault="00EC5096"/>
    <w:sectPr w:rsidR="00EC5096" w:rsidSect="00A169FA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01FCB"/>
    <w:multiLevelType w:val="hybridMultilevel"/>
    <w:tmpl w:val="B0C2B94A"/>
    <w:lvl w:ilvl="0" w:tplc="2C5EA06A">
      <w:start w:val="11"/>
      <w:numFmt w:val="decimal"/>
      <w:lvlText w:val="%1."/>
      <w:lvlJc w:val="left"/>
      <w:pPr>
        <w:ind w:left="656" w:hanging="375"/>
      </w:pPr>
    </w:lvl>
    <w:lvl w:ilvl="1" w:tplc="04150019">
      <w:start w:val="1"/>
      <w:numFmt w:val="lowerLetter"/>
      <w:lvlText w:val="%2."/>
      <w:lvlJc w:val="left"/>
      <w:pPr>
        <w:ind w:left="1361" w:hanging="360"/>
      </w:pPr>
    </w:lvl>
    <w:lvl w:ilvl="2" w:tplc="0415001B">
      <w:start w:val="1"/>
      <w:numFmt w:val="lowerRoman"/>
      <w:lvlText w:val="%3."/>
      <w:lvlJc w:val="right"/>
      <w:pPr>
        <w:ind w:left="2081" w:hanging="180"/>
      </w:pPr>
    </w:lvl>
    <w:lvl w:ilvl="3" w:tplc="0415000F">
      <w:start w:val="1"/>
      <w:numFmt w:val="decimal"/>
      <w:lvlText w:val="%4."/>
      <w:lvlJc w:val="left"/>
      <w:pPr>
        <w:ind w:left="2801" w:hanging="360"/>
      </w:pPr>
    </w:lvl>
    <w:lvl w:ilvl="4" w:tplc="04150019">
      <w:start w:val="1"/>
      <w:numFmt w:val="lowerLetter"/>
      <w:lvlText w:val="%5."/>
      <w:lvlJc w:val="left"/>
      <w:pPr>
        <w:ind w:left="3521" w:hanging="360"/>
      </w:pPr>
    </w:lvl>
    <w:lvl w:ilvl="5" w:tplc="0415001B">
      <w:start w:val="1"/>
      <w:numFmt w:val="lowerRoman"/>
      <w:lvlText w:val="%6."/>
      <w:lvlJc w:val="right"/>
      <w:pPr>
        <w:ind w:left="4241" w:hanging="180"/>
      </w:pPr>
    </w:lvl>
    <w:lvl w:ilvl="6" w:tplc="0415000F">
      <w:start w:val="1"/>
      <w:numFmt w:val="decimal"/>
      <w:lvlText w:val="%7."/>
      <w:lvlJc w:val="left"/>
      <w:pPr>
        <w:ind w:left="4961" w:hanging="360"/>
      </w:pPr>
    </w:lvl>
    <w:lvl w:ilvl="7" w:tplc="04150019">
      <w:start w:val="1"/>
      <w:numFmt w:val="lowerLetter"/>
      <w:lvlText w:val="%8."/>
      <w:lvlJc w:val="left"/>
      <w:pPr>
        <w:ind w:left="5681" w:hanging="360"/>
      </w:pPr>
    </w:lvl>
    <w:lvl w:ilvl="8" w:tplc="0415001B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6146020B"/>
    <w:multiLevelType w:val="hybridMultilevel"/>
    <w:tmpl w:val="A31CF80A"/>
    <w:lvl w:ilvl="0" w:tplc="B002E0AC">
      <w:start w:val="12"/>
      <w:numFmt w:val="decimal"/>
      <w:lvlText w:val="%1."/>
      <w:lvlJc w:val="left"/>
      <w:pPr>
        <w:ind w:left="656" w:hanging="375"/>
      </w:pPr>
    </w:lvl>
    <w:lvl w:ilvl="1" w:tplc="04150019">
      <w:start w:val="1"/>
      <w:numFmt w:val="lowerLetter"/>
      <w:lvlText w:val="%2."/>
      <w:lvlJc w:val="left"/>
      <w:pPr>
        <w:ind w:left="1361" w:hanging="360"/>
      </w:pPr>
    </w:lvl>
    <w:lvl w:ilvl="2" w:tplc="0415001B">
      <w:start w:val="1"/>
      <w:numFmt w:val="lowerRoman"/>
      <w:lvlText w:val="%3."/>
      <w:lvlJc w:val="right"/>
      <w:pPr>
        <w:ind w:left="2081" w:hanging="180"/>
      </w:pPr>
    </w:lvl>
    <w:lvl w:ilvl="3" w:tplc="0415000F">
      <w:start w:val="1"/>
      <w:numFmt w:val="decimal"/>
      <w:lvlText w:val="%4."/>
      <w:lvlJc w:val="left"/>
      <w:pPr>
        <w:ind w:left="2801" w:hanging="360"/>
      </w:pPr>
    </w:lvl>
    <w:lvl w:ilvl="4" w:tplc="04150019">
      <w:start w:val="1"/>
      <w:numFmt w:val="lowerLetter"/>
      <w:lvlText w:val="%5."/>
      <w:lvlJc w:val="left"/>
      <w:pPr>
        <w:ind w:left="3521" w:hanging="360"/>
      </w:pPr>
    </w:lvl>
    <w:lvl w:ilvl="5" w:tplc="0415001B">
      <w:start w:val="1"/>
      <w:numFmt w:val="lowerRoman"/>
      <w:lvlText w:val="%6."/>
      <w:lvlJc w:val="right"/>
      <w:pPr>
        <w:ind w:left="4241" w:hanging="180"/>
      </w:pPr>
    </w:lvl>
    <w:lvl w:ilvl="6" w:tplc="0415000F">
      <w:start w:val="1"/>
      <w:numFmt w:val="decimal"/>
      <w:lvlText w:val="%7."/>
      <w:lvlJc w:val="left"/>
      <w:pPr>
        <w:ind w:left="4961" w:hanging="360"/>
      </w:pPr>
    </w:lvl>
    <w:lvl w:ilvl="7" w:tplc="04150019">
      <w:start w:val="1"/>
      <w:numFmt w:val="lowerLetter"/>
      <w:lvlText w:val="%8."/>
      <w:lvlJc w:val="left"/>
      <w:pPr>
        <w:ind w:left="5681" w:hanging="360"/>
      </w:pPr>
    </w:lvl>
    <w:lvl w:ilvl="8" w:tplc="0415001B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FA"/>
    <w:rsid w:val="00204410"/>
    <w:rsid w:val="0034447C"/>
    <w:rsid w:val="00581980"/>
    <w:rsid w:val="00687E7E"/>
    <w:rsid w:val="00752C2A"/>
    <w:rsid w:val="00912380"/>
    <w:rsid w:val="00A169FA"/>
    <w:rsid w:val="00DF2A8A"/>
    <w:rsid w:val="00E611F2"/>
    <w:rsid w:val="00EC5096"/>
    <w:rsid w:val="00E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1F0F"/>
  <w15:chartTrackingRefBased/>
  <w15:docId w15:val="{6A9C1A75-4085-4C3B-8BC7-706745E0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69FA"/>
    <w:pPr>
      <w:suppressAutoHyphens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A1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69FA"/>
    <w:pPr>
      <w:ind w:left="720"/>
      <w:contextualSpacing/>
    </w:pPr>
  </w:style>
  <w:style w:type="paragraph" w:customStyle="1" w:styleId="Zawartoramki">
    <w:name w:val="Zawartość ramki"/>
    <w:basedOn w:val="Normalny"/>
    <w:uiPriority w:val="99"/>
    <w:semiHidden/>
    <w:qFormat/>
    <w:rsid w:val="00A169FA"/>
  </w:style>
  <w:style w:type="table" w:styleId="Tabela-Siatka">
    <w:name w:val="Table Grid"/>
    <w:basedOn w:val="Standardowy"/>
    <w:uiPriority w:val="39"/>
    <w:rsid w:val="00A169FA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169F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Bochinski</dc:creator>
  <cp:keywords/>
  <dc:description/>
  <cp:lastModifiedBy>Grzegorz Bochinski</cp:lastModifiedBy>
  <cp:revision>12</cp:revision>
  <cp:lastPrinted>2025-03-29T18:07:00Z</cp:lastPrinted>
  <dcterms:created xsi:type="dcterms:W3CDTF">2025-03-29T17:30:00Z</dcterms:created>
  <dcterms:modified xsi:type="dcterms:W3CDTF">2025-04-05T19:47:00Z</dcterms:modified>
</cp:coreProperties>
</file>