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180" w:type="dxa"/>
        <w:tblInd w:w="-60" w:type="dxa"/>
        <w:tblBorders>
          <w:top w:val="threeDEmboss" w:sz="24" w:space="0" w:color="auto"/>
          <w:left w:val="threeDEmboss" w:sz="24" w:space="0" w:color="auto"/>
          <w:bottom w:val="threeDEngrave" w:sz="24" w:space="0" w:color="auto"/>
          <w:right w:val="threeDEngrav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233"/>
        <w:gridCol w:w="6881"/>
      </w:tblGrid>
      <w:tr w:rsidR="007869FC" w:rsidTr="007869FC">
        <w:trPr>
          <w:trHeight w:val="2999"/>
        </w:trPr>
        <w:tc>
          <w:tcPr>
            <w:tcW w:w="3066" w:type="dxa"/>
            <w:tcBorders>
              <w:top w:val="threeDEmboss" w:sz="24" w:space="0" w:color="auto"/>
              <w:left w:val="threeDEmboss" w:sz="24" w:space="0" w:color="auto"/>
              <w:bottom w:val="threeDEngrave" w:sz="24" w:space="0" w:color="auto"/>
              <w:right w:val="nil"/>
            </w:tcBorders>
            <w:hideMark/>
          </w:tcPr>
          <w:p w:rsidR="007869FC" w:rsidRDefault="007869F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bookmarkStart w:id="0" w:name="_Hlk87103751"/>
            <w:r>
              <w:rPr>
                <w:noProof/>
                <w:sz w:val="26"/>
                <w:szCs w:val="26"/>
              </w:rPr>
              <w:drawing>
                <wp:inline distT="0" distB="0" distL="0" distR="0">
                  <wp:extent cx="1809750" cy="1828800"/>
                  <wp:effectExtent l="0" t="0" r="0" b="0"/>
                  <wp:docPr id="1" name="Obraz 1" descr="884145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" descr="884145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0" cy="1828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" w:type="dxa"/>
            <w:tcBorders>
              <w:top w:val="threeDEmboss" w:sz="24" w:space="0" w:color="auto"/>
              <w:left w:val="nil"/>
              <w:bottom w:val="threeDEngrave" w:sz="24" w:space="0" w:color="auto"/>
              <w:right w:val="nil"/>
            </w:tcBorders>
          </w:tcPr>
          <w:p w:rsidR="007869FC" w:rsidRDefault="007869FC">
            <w:pPr>
              <w:spacing w:after="200" w:line="276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6881" w:type="dxa"/>
            <w:tcBorders>
              <w:top w:val="threeDEmboss" w:sz="24" w:space="0" w:color="auto"/>
              <w:left w:val="nil"/>
              <w:bottom w:val="threeDEngrave" w:sz="24" w:space="0" w:color="auto"/>
              <w:right w:val="threeDEngrave" w:sz="24" w:space="0" w:color="auto"/>
            </w:tcBorders>
            <w:hideMark/>
          </w:tcPr>
          <w:p w:rsidR="007869FC" w:rsidRDefault="007869F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-222250</wp:posOffset>
                      </wp:positionH>
                      <wp:positionV relativeFrom="paragraph">
                        <wp:posOffset>341630</wp:posOffset>
                      </wp:positionV>
                      <wp:extent cx="847725" cy="342900"/>
                      <wp:effectExtent l="0" t="0" r="66675" b="57150"/>
                      <wp:wrapNone/>
                      <wp:docPr id="11" name="Strzałka: pięciokąt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47725" cy="342900"/>
                              </a:xfrm>
                              <a:prstGeom prst="homePlate">
                                <a:avLst>
                                  <a:gd name="adj" fmla="val 65120"/>
                                </a:avLst>
                              </a:prstGeom>
                              <a:gradFill rotWithShape="0">
                                <a:gsLst>
                                  <a:gs pos="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  <a:gs pos="50000">
                                    <a:sysClr val="windowText" lastClr="000000">
                                      <a:lumMod val="20000"/>
                                      <a:lumOff val="80000"/>
                                    </a:sysClr>
                                  </a:gs>
                                  <a:gs pos="100000">
                                    <a:sysClr val="windowText" lastClr="000000">
                                      <a:lumMod val="60000"/>
                                      <a:lumOff val="40000"/>
                                    </a:sysClr>
                                  </a:gs>
                                </a:gsLst>
                                <a:lin ang="18900000" scaled="1"/>
                              </a:gradFill>
                              <a:ln w="12700">
                                <a:solidFill>
                                  <a:sysClr val="windowText" lastClr="000000">
                                    <a:lumMod val="60000"/>
                                    <a:lumOff val="40000"/>
                                  </a:sysClr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35921" dir="2700000" algn="ctr" rotWithShape="0">
                                  <a:sysClr val="window" lastClr="FFFFFF">
                                    <a:lumMod val="50000"/>
                                    <a:lumOff val="0"/>
                                    <a:alpha val="50000"/>
                                  </a:sysClr>
                                </a:outerShdw>
                              </a:effectLst>
                            </wps:spPr>
                            <wps:txbx>
                              <w:txbxContent>
                                <w:p w:rsidR="007869FC" w:rsidRDefault="007869FC" w:rsidP="007869FC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</w:rPr>
                                    <w:t>Nr 6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5" coordsize="21600,21600" o:spt="15" adj="16200" path="m@0,l,,,21600@0,21600,21600,10800xe">
                      <v:stroke joinstyle="miter"/>
                      <v:formulas>
                        <v:f eqn="val #0"/>
                        <v:f eqn="prod #0 1 2"/>
                      </v:formulas>
                      <v:path gradientshapeok="t" o:connecttype="custom" o:connectlocs="@1,0;0,10800;@1,21600;21600,10800" o:connectangles="270,180,90,0" textboxrect="0,0,10800,21600;0,0,16200,21600;0,0,21600,21600"/>
                      <v:handles>
                        <v:h position="#0,topLeft" xrange="0,21600"/>
                      </v:handles>
                    </v:shapetype>
                    <v:shape id="Strzałka: pięciokąt 11" o:spid="_x0000_s1026" type="#_x0000_t15" style="position:absolute;left:0;text-align:left;margin-left:-17.5pt;margin-top:26.9pt;width:6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" adj="15910" fillcolor="#666" strokecolor="#666" strokeweight="1pt">
                      <v:fill color2="#ccc" angle="135" focus="50%" type="gradient"/>
                      <v:shadow on="t" color="#7f7f7f" opacity=".5"/>
                      <v:textbox>
                        <w:txbxContent>
                          <w:p w:rsidR="007869FC" w:rsidRDefault="007869FC" w:rsidP="007869FC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</w:rPr>
                              <w:t>Nr 6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869FC" w:rsidRDefault="007869FC">
            <w:pPr>
              <w:spacing w:after="200" w:line="276" w:lineRule="auto"/>
              <w:ind w:left="19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06.02. 2022 r.</w:t>
            </w:r>
          </w:p>
          <w:p w:rsidR="007869FC" w:rsidRDefault="00786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W CIENIU Bazyliki</w:t>
            </w:r>
          </w:p>
          <w:p w:rsidR="007869FC" w:rsidRDefault="007869FC">
            <w:pPr>
              <w:spacing w:after="200" w:line="276" w:lineRule="auto"/>
              <w:jc w:val="center"/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>
              <w:rPr>
                <w:rFonts w:ascii="Times New Roman" w:hAnsi="Times New Roman"/>
                <w:b/>
                <w:smallCaps/>
                <w:sz w:val="26"/>
                <w:szCs w:val="26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Pismo Parafii Trójcy św. w Janowie Podlaskim</w:t>
            </w:r>
          </w:p>
          <w:p w:rsidR="007869FC" w:rsidRDefault="007869FC">
            <w:pPr>
              <w:spacing w:after="200" w:line="276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-do użytku wewnętrznego-</w:t>
            </w:r>
          </w:p>
        </w:tc>
      </w:tr>
    </w:tbl>
    <w:p w:rsidR="007869FC" w:rsidRDefault="007869FC" w:rsidP="007869F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27940</wp:posOffset>
                </wp:positionV>
                <wp:extent cx="6448425" cy="1181100"/>
                <wp:effectExtent l="57150" t="38100" r="47625" b="171450"/>
                <wp:wrapNone/>
                <wp:docPr id="9" name="Pole tekstow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4842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miter lim="800000"/>
                          <a:headEnd/>
                          <a:tailEnd/>
                        </a:ln>
                        <a:scene3d>
                          <a:camera prst="legacyPerspectiveBottom"/>
                          <a:lightRig rig="legacyFlat3" dir="t"/>
                        </a:scene3d>
                        <a:sp3d extrusionH="887400" prstMaterial="legacyMatte">
                          <a:bevelT w="13500" h="13500" prst="angle"/>
                          <a:bevelB w="13500" h="13500" prst="angle"/>
                          <a:extrusionClr>
                            <a:srgbClr val="FFFFFF"/>
                          </a:extrusionClr>
                          <a:contourClr>
                            <a:srgbClr val="FFFFFF"/>
                          </a:contourClr>
                        </a:sp3d>
                      </wps:spPr>
                      <wps:txbx>
                        <w:txbxContent>
                          <w:p w:rsidR="007869FC" w:rsidRDefault="007869FC" w:rsidP="00786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Parafia Rzymskokatolicka Trójcy św. w Janowie Podlaskim,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ul. Naruszewicza 17 21-505 Janów Podlaski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br/>
                              <w:t>tel. Ks. Dziekan - (83)341-30-11 lub 602-511-389</w:t>
                            </w:r>
                          </w:p>
                          <w:p w:rsidR="007869FC" w:rsidRDefault="007869FC" w:rsidP="00786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Wikariat - (83) 341-33-73</w:t>
                            </w:r>
                          </w:p>
                          <w:p w:rsidR="007869FC" w:rsidRDefault="007869FC" w:rsidP="007869FC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Konto Parafialne:</w:t>
                            </w:r>
                          </w:p>
                          <w:p w:rsidR="007869FC" w:rsidRDefault="007869FC" w:rsidP="007869FC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84 8025 0007 0392 9030 2000 0010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9" o:spid="_x0000_s1027" type="#_x0000_t202" style="position:absolute;margin-left:0;margin-top:2.2pt;width:507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">
                <o:extrusion v:ext="view" backdepth="1in" color="white" on="t" viewpoint="0,34.72222mm" viewpointorigin="0,.5" skewangle="90" lightposition="-50000" lightposition2="50000" type="perspective"/>
                <v:textbox>
                  <w:txbxContent>
                    <w:p w:rsidR="007869FC" w:rsidRDefault="007869FC" w:rsidP="00786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Parafia Rzymskokatolicka Trójcy św. w Janowie Podlaskim,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ul. Naruszewicza 17 21-505 Janów Podlaski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br/>
                        <w:t>tel. Ks. Dziekan - (83)341-30-11 lub 602-511-389</w:t>
                      </w:r>
                    </w:p>
                    <w:p w:rsidR="007869FC" w:rsidRDefault="007869FC" w:rsidP="00786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Wikariat - (83) 341-33-73</w:t>
                      </w:r>
                    </w:p>
                    <w:p w:rsidR="007869FC" w:rsidRDefault="007869FC" w:rsidP="007869FC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Konto Parafialne:</w:t>
                      </w:r>
                    </w:p>
                    <w:p w:rsidR="007869FC" w:rsidRDefault="007869FC" w:rsidP="007869FC">
                      <w:pPr>
                        <w:jc w:val="center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84 8025 0007 0392 9030 2000 0010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869FC" w:rsidRDefault="007869FC" w:rsidP="007869FC">
      <w:pPr>
        <w:tabs>
          <w:tab w:val="left" w:pos="2340"/>
          <w:tab w:val="right" w:pos="7710"/>
        </w:tabs>
        <w:spacing w:after="0" w:line="240" w:lineRule="auto"/>
        <w:rPr>
          <w:rFonts w:ascii="Times New Roman" w:eastAsia="Calibri" w:hAnsi="Times New Roman" w:cs="Times New Roman"/>
          <w:noProof/>
          <w:sz w:val="26"/>
          <w:szCs w:val="26"/>
          <w:lang w:eastAsia="pl-PL"/>
        </w:rPr>
      </w:pPr>
    </w:p>
    <w:p w:rsidR="007869FC" w:rsidRDefault="007869FC" w:rsidP="007869F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69FC" w:rsidRDefault="007869FC" w:rsidP="007869F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69FC" w:rsidRDefault="007869FC" w:rsidP="007869FC">
      <w:pPr>
        <w:spacing w:after="200" w:line="276" w:lineRule="auto"/>
        <w:rPr>
          <w:rFonts w:ascii="Times New Roman" w:eastAsia="Calibri" w:hAnsi="Times New Roman" w:cs="Times New Roman"/>
          <w:sz w:val="26"/>
          <w:szCs w:val="26"/>
        </w:rPr>
      </w:pPr>
    </w:p>
    <w:p w:rsidR="007869FC" w:rsidRDefault="007869FC" w:rsidP="007869FC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>
        <w:rPr>
          <w:rFonts w:ascii="Arial" w:eastAsia="Times New Roman" w:hAnsi="Arial" w:cs="Arial"/>
          <w:b/>
          <w:bCs/>
          <w:sz w:val="21"/>
          <w:szCs w:val="21"/>
          <w:lang w:eastAsia="pl-PL"/>
        </w:rPr>
        <w:t>EWANGELIA</w:t>
      </w:r>
    </w:p>
    <w:p w:rsidR="007869FC" w:rsidRP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proofErr w:type="spellStart"/>
      <w:r w:rsidRPr="007869FC">
        <w:rPr>
          <w:rFonts w:ascii="Arial" w:eastAsia="Times New Roman" w:hAnsi="Arial" w:cs="Arial"/>
          <w:sz w:val="21"/>
          <w:szCs w:val="21"/>
          <w:lang w:eastAsia="pl-PL"/>
        </w:rPr>
        <w:t>Łk</w:t>
      </w:r>
      <w:proofErr w:type="spellEnd"/>
      <w:r w:rsidRPr="007869FC">
        <w:rPr>
          <w:rFonts w:ascii="Arial" w:eastAsia="Times New Roman" w:hAnsi="Arial" w:cs="Arial"/>
          <w:sz w:val="21"/>
          <w:szCs w:val="21"/>
          <w:lang w:eastAsia="pl-PL"/>
        </w:rPr>
        <w:t xml:space="preserve"> 5, 1-11</w:t>
      </w:r>
    </w:p>
    <w:p w:rsidR="007869FC" w:rsidRP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869FC">
        <w:rPr>
          <w:rFonts w:ascii="Arial" w:eastAsia="Times New Roman" w:hAnsi="Arial" w:cs="Arial"/>
          <w:i/>
          <w:iCs/>
          <w:sz w:val="21"/>
          <w:szCs w:val="21"/>
          <w:lang w:eastAsia="pl-PL"/>
        </w:rPr>
        <w:t>Zostawili wszystko i poszli za Jezusem</w:t>
      </w:r>
    </w:p>
    <w:p w:rsidR="007869FC" w:rsidRP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869FC">
        <w:rPr>
          <w:rFonts w:ascii="Arial" w:eastAsia="Times New Roman" w:hAnsi="Arial" w:cs="Arial"/>
          <w:sz w:val="21"/>
          <w:szCs w:val="21"/>
          <w:lang w:eastAsia="pl-PL"/>
        </w:rPr>
        <w:t>Słowa Ewangelii według Świętego Łukasza</w:t>
      </w:r>
    </w:p>
    <w:p w:rsidR="007869FC" w:rsidRP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869FC">
        <w:rPr>
          <w:rFonts w:ascii="Arial" w:eastAsia="Times New Roman" w:hAnsi="Arial" w:cs="Arial"/>
          <w:sz w:val="21"/>
          <w:szCs w:val="21"/>
          <w:lang w:eastAsia="pl-PL"/>
        </w:rPr>
        <w:t>Pewnego razu – gdy tłum cisnął się do Jezusa, aby słuchać słowa Bożego, a On stał nad jeziorem Genezaret – zobaczył dwie łodzie stojące przy brzegu; rybacy zaś wyszli z nich i płukali sieci. Wszedłszy do jednej łodzi, która należała do Szymona, poprosił go, żeby nieco odbił od brzegu. Potem usiadł i z łodzi nauczał tłumy.</w:t>
      </w:r>
    </w:p>
    <w:p w:rsidR="007869FC" w:rsidRP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869FC">
        <w:rPr>
          <w:rFonts w:ascii="Arial" w:eastAsia="Times New Roman" w:hAnsi="Arial" w:cs="Arial"/>
          <w:sz w:val="21"/>
          <w:szCs w:val="21"/>
          <w:lang w:eastAsia="pl-PL"/>
        </w:rPr>
        <w:t>Gdy przestał mówić, rzekł do Szymona: «Wypłyń na  głębię i zarzućcie sieci na połów!» A Szymon odpowiedział: «Mistrzu, całą noc pracowaliśmy i nic nie ułowiliśmy. Lecz na Twoje słowo zarzucę sieci». Skoro to uczynili, zagarnęli tak wielkie mnóstwo ryb, że sieci ich zaczynały się rwać. Skinęli więc na współtowarzyszy w drugiej łodzi, żeby im przyszli z pomocą. Ci podpłynęli; i napełnili obie łodzie, tak że się prawie zanurzały.</w:t>
      </w:r>
    </w:p>
    <w:p w:rsidR="007869FC" w:rsidRP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869FC">
        <w:rPr>
          <w:rFonts w:ascii="Arial" w:eastAsia="Times New Roman" w:hAnsi="Arial" w:cs="Arial"/>
          <w:sz w:val="21"/>
          <w:szCs w:val="21"/>
          <w:lang w:eastAsia="pl-PL"/>
        </w:rPr>
        <w:t>Widząc to, Szymon Piotr przypadł Jezusowi do kolan i  rzekł: «Wyjdź ode mnie, Panie, bo jestem człowiekiem grzesznym». I jego bowiem, i wszystkich jego towarzyszy w zdumienie wprawił połów ryb, jakiego dokonali; jak również Jakuba i Jana, synów Zebedeusza, którzy byli wspólnikami Szymona.</w:t>
      </w:r>
    </w:p>
    <w:p w:rsidR="007869FC" w:rsidRP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869FC">
        <w:rPr>
          <w:rFonts w:ascii="Arial" w:eastAsia="Times New Roman" w:hAnsi="Arial" w:cs="Arial"/>
          <w:sz w:val="21"/>
          <w:szCs w:val="21"/>
          <w:lang w:eastAsia="pl-PL"/>
        </w:rPr>
        <w:t>A Jezus rzekł do Szymona: «Nie bój się, odtąd ludzi będziesz łowił». I wciągnąwszy łodzie na ląd, zostawili wszystko i  poszli za Nim.</w:t>
      </w:r>
    </w:p>
    <w:p w:rsidR="007869FC" w:rsidRPr="007869FC" w:rsidRDefault="007869FC" w:rsidP="007869FC">
      <w:pPr>
        <w:shd w:val="clear" w:color="auto" w:fill="FFFFFF"/>
        <w:spacing w:after="150" w:line="240" w:lineRule="auto"/>
        <w:rPr>
          <w:rFonts w:ascii="Arial" w:eastAsia="Times New Roman" w:hAnsi="Arial" w:cs="Arial"/>
          <w:sz w:val="21"/>
          <w:szCs w:val="21"/>
          <w:lang w:eastAsia="pl-PL"/>
        </w:rPr>
      </w:pPr>
      <w:r w:rsidRPr="007869FC">
        <w:rPr>
          <w:rFonts w:ascii="Arial" w:eastAsia="Times New Roman" w:hAnsi="Arial" w:cs="Arial"/>
          <w:sz w:val="21"/>
          <w:szCs w:val="21"/>
          <w:lang w:eastAsia="pl-PL"/>
        </w:rPr>
        <w:t>Oto słowo Pańskie.</w:t>
      </w:r>
    </w:p>
    <w:p w:rsidR="007869FC" w:rsidRDefault="007869FC" w:rsidP="007869FC">
      <w:pPr>
        <w:pStyle w:val="NormalnyWeb"/>
        <w:shd w:val="clear" w:color="auto" w:fill="FFFFFF"/>
        <w:spacing w:before="0" w:beforeAutospacing="0" w:after="150" w:afterAutospacing="0"/>
        <w:rPr>
          <w:rFonts w:ascii="Arial" w:hAnsi="Arial" w:cs="Arial"/>
          <w:sz w:val="21"/>
          <w:szCs w:val="21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:rsidR="007869FC" w:rsidRDefault="007869FC" w:rsidP="007869FC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tbl>
      <w:tblPr>
        <w:tblStyle w:val="Tabela-Siatka"/>
        <w:tblW w:w="5000" w:type="pct"/>
        <w:tblInd w:w="0" w:type="dxa"/>
        <w:tblLook w:val="04A0" w:firstRow="1" w:lastRow="0" w:firstColumn="1" w:lastColumn="0" w:noHBand="0" w:noVBand="1"/>
      </w:tblPr>
      <w:tblGrid>
        <w:gridCol w:w="946"/>
        <w:gridCol w:w="9248"/>
      </w:tblGrid>
      <w:tr w:rsidR="007869FC" w:rsidRPr="005469AA" w:rsidTr="007869FC">
        <w:trPr>
          <w:trHeight w:val="16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PONIEDZIAŁEK – 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07 lutego</w:t>
            </w:r>
          </w:p>
        </w:tc>
      </w:tr>
      <w:tr w:rsidR="007869FC" w:rsidRPr="005469AA" w:rsidTr="007869FC">
        <w:trPr>
          <w:trHeight w:val="42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Danutę </w:t>
            </w:r>
            <w:proofErr w:type="spellStart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Steciuk</w:t>
            </w:r>
            <w:proofErr w:type="spellEnd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( 6r.) – of. rodzina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</w:tc>
      </w:tr>
      <w:tr w:rsidR="007869FC" w:rsidRPr="005469AA" w:rsidTr="007869FC">
        <w:trPr>
          <w:trHeight w:val="33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+Tadeusza </w:t>
            </w:r>
            <w:proofErr w:type="spellStart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Czerewko</w:t>
            </w:r>
            <w:proofErr w:type="spellEnd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szwagier z żoną Zofią i rodziną 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7869FC" w:rsidRPr="005469AA" w:rsidTr="007869FC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Dz.bł. w 18 r. urodzin Kacpra Jakoniuka, o Boże bł., opiekę MB – of. chrzestna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7869FC" w:rsidRPr="005469AA" w:rsidTr="007869FC">
        <w:trPr>
          <w:trHeight w:val="1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WTOREK – 0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8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lutego</w:t>
            </w:r>
          </w:p>
        </w:tc>
      </w:tr>
      <w:tr w:rsidR="007869FC" w:rsidRPr="005469AA" w:rsidTr="007869FC">
        <w:trPr>
          <w:trHeight w:val="35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7.00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Tadeusza </w:t>
            </w:r>
            <w:proofErr w:type="spellStart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Czerewko</w:t>
            </w:r>
            <w:proofErr w:type="spellEnd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pracownicy Placówek Oświatowych w Janowie Podlaskim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7869FC" w:rsidRPr="005469AA" w:rsidTr="007869FC">
        <w:trPr>
          <w:trHeight w:val="279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1. +Jarosława Mycia – of. mieszkańcy ul. Dominikańskiej.  </w:t>
            </w:r>
          </w:p>
        </w:tc>
      </w:tr>
      <w:tr w:rsidR="007869FC" w:rsidRPr="005469AA" w:rsidTr="007869FC">
        <w:trPr>
          <w:trHeight w:val="420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Stanisławę </w:t>
            </w:r>
            <w:proofErr w:type="spellStart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Plażuk</w:t>
            </w:r>
            <w:proofErr w:type="spellEnd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(3r.), zm. z rodz. </w:t>
            </w:r>
            <w:proofErr w:type="spellStart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Plażuków</w:t>
            </w:r>
            <w:proofErr w:type="spellEnd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i </w:t>
            </w:r>
            <w:proofErr w:type="spellStart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Andrusiuków</w:t>
            </w:r>
            <w:proofErr w:type="spellEnd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rodzina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7869FC" w:rsidRPr="005469AA" w:rsidTr="007869F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ŚRODA – 0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9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lutego </w:t>
            </w:r>
          </w:p>
        </w:tc>
      </w:tr>
      <w:tr w:rsidR="007869FC" w:rsidRPr="005469AA" w:rsidTr="007869FC">
        <w:trPr>
          <w:trHeight w:val="326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9266E0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7</w:t>
            </w:r>
            <w:r w:rsidR="007869FC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.00 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+Tadeusza </w:t>
            </w:r>
            <w:proofErr w:type="spellStart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Czerewko</w:t>
            </w:r>
            <w:proofErr w:type="spellEnd"/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pracownicy Placówek Oświatowych w Janowie Podlaskim. 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7869FC" w:rsidRPr="005469AA" w:rsidTr="007869FC">
        <w:trPr>
          <w:trHeight w:val="36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+Jarosława Mycia – of. koleżanki z pracy Iwony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</w:tc>
      </w:tr>
      <w:tr w:rsidR="007869FC" w:rsidRPr="005469AA" w:rsidTr="007869FC">
        <w:trPr>
          <w:trHeight w:val="297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 W intencji uczestników nowenny do MBNP</w:t>
            </w:r>
          </w:p>
        </w:tc>
      </w:tr>
      <w:tr w:rsidR="007869FC" w:rsidRPr="005469AA" w:rsidTr="007869FC"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CZWARTEK – 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10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lutego</w:t>
            </w:r>
          </w:p>
        </w:tc>
      </w:tr>
      <w:tr w:rsidR="007869FC" w:rsidRPr="005469AA" w:rsidTr="007869FC">
        <w:trPr>
          <w:trHeight w:val="331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9266E0" w:rsidRPr="005469AA">
              <w:rPr>
                <w:rFonts w:ascii="Times New Roman" w:hAnsi="Times New Roman"/>
                <w:b/>
                <w:sz w:val="31"/>
                <w:szCs w:val="31"/>
              </w:rPr>
              <w:t>Jadwigę Stefaniuk (23r.) – of. syn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7869FC" w:rsidRPr="005469AA" w:rsidTr="007869FC">
        <w:trPr>
          <w:trHeight w:val="373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Helenę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Bujan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sąsiedzi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7869FC" w:rsidRPr="005469AA" w:rsidTr="007869FC">
        <w:trPr>
          <w:trHeight w:val="355"/>
        </w:trPr>
        <w:tc>
          <w:tcPr>
            <w:tcW w:w="4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Jadwigę Butkiewicz (1r.), Józefa Butkiewicza – of. dzieci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</w:tbl>
    <w:tbl>
      <w:tblPr>
        <w:tblStyle w:val="Tabela-Siatka"/>
        <w:tblpPr w:leftFromText="141" w:rightFromText="141" w:vertAnchor="text" w:horzAnchor="margin" w:tblpY="18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7869FC" w:rsidRPr="005469AA" w:rsidTr="00612B9A">
        <w:trPr>
          <w:trHeight w:val="25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PIĄTEK – 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11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lutego</w:t>
            </w:r>
          </w:p>
        </w:tc>
      </w:tr>
      <w:tr w:rsidR="007869FC" w:rsidRPr="005469AA" w:rsidTr="00612B9A">
        <w:trPr>
          <w:trHeight w:val="49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B9A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+Piotra 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Suprunowicza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( 20r.) – of. rodzina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612B9A" w:rsidRPr="005469AA" w:rsidRDefault="00612B9A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2.+Jadwigę </w:t>
            </w:r>
            <w:proofErr w:type="spellStart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Bilicz</w:t>
            </w:r>
            <w:proofErr w:type="spellEnd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(30dz)</w:t>
            </w:r>
          </w:p>
          <w:p w:rsidR="007869FC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612B9A" w:rsidRPr="005469AA" w:rsidTr="00612B9A">
        <w:trPr>
          <w:trHeight w:val="39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2B9A" w:rsidRPr="005469AA" w:rsidRDefault="00612B9A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10.00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2B9A" w:rsidRPr="005469AA" w:rsidRDefault="00612B9A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W intencji chorych </w:t>
            </w:r>
          </w:p>
        </w:tc>
      </w:tr>
      <w:tr w:rsidR="007869FC" w:rsidRPr="005469AA" w:rsidTr="00612B9A">
        <w:trPr>
          <w:trHeight w:val="28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+Kazimierę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Chaliburda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Rada Gminy. 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7869FC" w:rsidRPr="005469AA" w:rsidTr="00612B9A">
        <w:trPr>
          <w:trHeight w:val="236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612B9A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+Zm. siostry z KRK i ich rodzin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zel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Marii Łyczewskiej. </w:t>
            </w:r>
          </w:p>
          <w:p w:rsidR="00612B9A" w:rsidRPr="005469AA" w:rsidRDefault="00612B9A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2. +Antoniego </w:t>
            </w:r>
            <w:proofErr w:type="spellStart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Pilipiuka</w:t>
            </w:r>
            <w:proofErr w:type="spellEnd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(9dz) </w:t>
            </w:r>
          </w:p>
          <w:p w:rsidR="007869FC" w:rsidRPr="005469AA" w:rsidRDefault="007869FC" w:rsidP="00612B9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</w:tbl>
    <w:p w:rsidR="007869FC" w:rsidRPr="005469AA" w:rsidRDefault="007869FC" w:rsidP="007869FC">
      <w:pPr>
        <w:spacing w:after="0" w:line="240" w:lineRule="auto"/>
        <w:rPr>
          <w:rFonts w:ascii="Times New Roman" w:eastAsia="Calibri" w:hAnsi="Times New Roman" w:cs="Times New Roman"/>
          <w:b/>
          <w:sz w:val="31"/>
          <w:szCs w:val="31"/>
        </w:rPr>
      </w:pPr>
    </w:p>
    <w:tbl>
      <w:tblPr>
        <w:tblStyle w:val="Tabela-Siatka"/>
        <w:tblpPr w:leftFromText="141" w:rightFromText="141" w:vertAnchor="text" w:horzAnchor="margin" w:tblpY="19"/>
        <w:tblW w:w="5000" w:type="pct"/>
        <w:tblInd w:w="0" w:type="dxa"/>
        <w:tblLook w:val="04A0" w:firstRow="1" w:lastRow="0" w:firstColumn="1" w:lastColumn="0" w:noHBand="0" w:noVBand="1"/>
      </w:tblPr>
      <w:tblGrid>
        <w:gridCol w:w="936"/>
        <w:gridCol w:w="9258"/>
      </w:tblGrid>
      <w:tr w:rsidR="007869FC" w:rsidRPr="005469AA" w:rsidTr="007869FC">
        <w:trPr>
          <w:trHeight w:val="227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SOBOTA –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12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lutego </w:t>
            </w:r>
          </w:p>
        </w:tc>
      </w:tr>
      <w:tr w:rsidR="007869FC" w:rsidRPr="005469AA" w:rsidTr="007869FC">
        <w:trPr>
          <w:trHeight w:val="333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Helenę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Bujan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KRK ze Starego Pawłowa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  </w:t>
            </w:r>
          </w:p>
        </w:tc>
      </w:tr>
      <w:tr w:rsidR="007869FC" w:rsidRPr="005469AA" w:rsidTr="007869FC">
        <w:trPr>
          <w:trHeight w:val="39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Kazimierę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Chaliburda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KRK z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Werchlisia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zel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Anny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Caruk</w:t>
            </w:r>
            <w:proofErr w:type="spellEnd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7869FC" w:rsidRPr="005469AA" w:rsidTr="007869FC">
        <w:trPr>
          <w:trHeight w:val="454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Jarosława Mycia – of. siostra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7869FC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2. +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Annę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Nieścioruk</w:t>
            </w:r>
            <w:proofErr w:type="spellEnd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( 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30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dz.)  </w:t>
            </w:r>
          </w:p>
          <w:p w:rsidR="005469AA" w:rsidRDefault="005469A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5469AA" w:rsidRDefault="005469A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5469AA" w:rsidRDefault="005469A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5469AA" w:rsidRDefault="005469A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5469AA" w:rsidRDefault="005469A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5469AA" w:rsidRDefault="005469A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F134BA" w:rsidRDefault="00F134B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5469AA" w:rsidRDefault="005469A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  <w:p w:rsidR="005469AA" w:rsidRPr="005469AA" w:rsidRDefault="005469AA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</w:p>
        </w:tc>
      </w:tr>
      <w:tr w:rsidR="007869FC" w:rsidRPr="005469AA" w:rsidTr="007869FC">
        <w:trPr>
          <w:trHeight w:val="151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lastRenderedPageBreak/>
              <w:t xml:space="preserve">NIEDZIELA – 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13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lutego</w:t>
            </w:r>
          </w:p>
        </w:tc>
      </w:tr>
      <w:tr w:rsidR="007869FC" w:rsidRPr="005469AA" w:rsidTr="007869FC">
        <w:trPr>
          <w:trHeight w:val="227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8.00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 +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Wandę Stefańską (4r.) – of. syn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</w:tc>
      </w:tr>
      <w:tr w:rsidR="007869FC" w:rsidRPr="005469AA" w:rsidTr="007869FC">
        <w:trPr>
          <w:trHeight w:val="81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9.30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1.+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Dariusza Litwińskiego – of. właściciel i pracownicy MIKI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.</w:t>
            </w:r>
          </w:p>
          <w:p w:rsidR="00187C09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2. 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+Mariannę (r.), Aleksandra Żmudzińskich, zm. z rodz. </w:t>
            </w:r>
            <w:proofErr w:type="spellStart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Breczków</w:t>
            </w:r>
            <w:proofErr w:type="spellEnd"/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>- of. syn z rodziną.</w:t>
            </w:r>
          </w:p>
          <w:p w:rsidR="007869FC" w:rsidRPr="005469AA" w:rsidRDefault="00187C09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3.+Annę, Henryka, Piotra </w:t>
            </w:r>
            <w:proofErr w:type="spellStart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Dudziuków</w:t>
            </w:r>
            <w:proofErr w:type="spellEnd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, zm. z rodz. </w:t>
            </w:r>
            <w:proofErr w:type="spellStart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Benedyczuków</w:t>
            </w:r>
            <w:proofErr w:type="spellEnd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– of. Agnieszka </w:t>
            </w:r>
            <w:proofErr w:type="spellStart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Semeniuk</w:t>
            </w:r>
            <w:proofErr w:type="spellEnd"/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  <w:r w:rsidR="00612B9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  <w:r w:rsidR="007869FC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  <w:tr w:rsidR="007869FC" w:rsidRPr="005469AA" w:rsidTr="007869FC">
        <w:trPr>
          <w:trHeight w:val="332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11.30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1.</w:t>
            </w:r>
            <w:r w:rsidR="00187C09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Za parafian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. </w:t>
            </w:r>
          </w:p>
        </w:tc>
      </w:tr>
      <w:tr w:rsidR="007869FC" w:rsidRPr="005469AA" w:rsidTr="007869FC">
        <w:trPr>
          <w:trHeight w:val="355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15.15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187C09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+Mirosława, Tadeusza, Sabinę, Stanisława, Stanisławę, Katarzynę, Bolesława – of. Zofia </w:t>
            </w:r>
            <w:proofErr w:type="spellStart"/>
            <w:r w:rsidR="00187C09" w:rsidRPr="005469AA">
              <w:rPr>
                <w:rFonts w:ascii="Times New Roman" w:hAnsi="Times New Roman"/>
                <w:b/>
                <w:sz w:val="31"/>
                <w:szCs w:val="31"/>
              </w:rPr>
              <w:t>Nitychoruk</w:t>
            </w:r>
            <w:proofErr w:type="spellEnd"/>
            <w:r w:rsidR="00187C09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. </w:t>
            </w:r>
          </w:p>
        </w:tc>
      </w:tr>
      <w:tr w:rsidR="007869FC" w:rsidRPr="005469AA" w:rsidTr="007869FC">
        <w:trPr>
          <w:trHeight w:val="378"/>
        </w:trPr>
        <w:tc>
          <w:tcPr>
            <w:tcW w:w="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>17.00</w:t>
            </w:r>
          </w:p>
        </w:tc>
        <w:tc>
          <w:tcPr>
            <w:tcW w:w="45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7869FC" w:rsidRPr="005469AA" w:rsidRDefault="007869FC">
            <w:pPr>
              <w:spacing w:line="240" w:lineRule="auto"/>
              <w:rPr>
                <w:rFonts w:ascii="Times New Roman" w:hAnsi="Times New Roman"/>
                <w:b/>
                <w:sz w:val="31"/>
                <w:szCs w:val="31"/>
              </w:rPr>
            </w:pP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1. </w:t>
            </w:r>
            <w:r w:rsidR="00560C7A"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Za dzieci objęte modlitwą rodziców z Róż Różańcowych. </w:t>
            </w:r>
            <w:r w:rsidRPr="005469AA">
              <w:rPr>
                <w:rFonts w:ascii="Times New Roman" w:hAnsi="Times New Roman"/>
                <w:b/>
                <w:sz w:val="31"/>
                <w:szCs w:val="31"/>
              </w:rPr>
              <w:t xml:space="preserve"> </w:t>
            </w:r>
          </w:p>
        </w:tc>
      </w:tr>
    </w:tbl>
    <w:p w:rsidR="0043070C" w:rsidRDefault="0043070C" w:rsidP="007869FC">
      <w:pPr>
        <w:pStyle w:val="Bezodstpw"/>
        <w:jc w:val="both"/>
        <w:rPr>
          <w:rFonts w:ascii="kawoszeh" w:hAnsi="kawoszeh" w:cs="Calibri"/>
          <w:b/>
          <w:sz w:val="32"/>
          <w:szCs w:val="28"/>
          <w:lang w:val="pl-PL"/>
        </w:rPr>
      </w:pPr>
    </w:p>
    <w:p w:rsidR="0043070C" w:rsidRPr="005469AA" w:rsidRDefault="0043070C" w:rsidP="0043070C">
      <w:pPr>
        <w:pStyle w:val="Bezodstpw"/>
        <w:jc w:val="both"/>
        <w:rPr>
          <w:rFonts w:ascii="Times New Roman" w:hAnsi="Times New Roman"/>
          <w:b/>
          <w:sz w:val="32"/>
          <w:szCs w:val="28"/>
          <w:lang w:val="pl-PL"/>
        </w:rPr>
      </w:pPr>
      <w:r w:rsidRPr="005469AA">
        <w:rPr>
          <w:rFonts w:ascii="Times New Roman" w:hAnsi="Times New Roman"/>
          <w:b/>
          <w:sz w:val="32"/>
          <w:szCs w:val="28"/>
          <w:lang w:val="pl-PL"/>
        </w:rPr>
        <w:t>06.02.2022 – V Niedziela Zwykła</w:t>
      </w:r>
    </w:p>
    <w:p w:rsidR="005469AA" w:rsidRDefault="005469AA" w:rsidP="0043070C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43070C" w:rsidRDefault="0043070C" w:rsidP="0043070C">
      <w:pPr>
        <w:jc w:val="both"/>
        <w:rPr>
          <w:rFonts w:ascii="Times New Roman" w:hAnsi="Times New Roman" w:cs="Times New Roman"/>
          <w:sz w:val="32"/>
          <w:szCs w:val="32"/>
        </w:rPr>
      </w:pPr>
      <w:r w:rsidRPr="005469AA">
        <w:rPr>
          <w:rFonts w:ascii="Times New Roman" w:hAnsi="Times New Roman" w:cs="Times New Roman"/>
          <w:sz w:val="32"/>
          <w:szCs w:val="32"/>
        </w:rPr>
        <w:t xml:space="preserve">1. W piątek Dzień Chorego. Msza św. z nabożeństwem o g. 10.00. Będzie możliwość spowiedzi, namaszczenia Olejami Świętymi i błogosławieństwo </w:t>
      </w:r>
      <w:proofErr w:type="spellStart"/>
      <w:r w:rsidRPr="005469AA">
        <w:rPr>
          <w:rFonts w:ascii="Times New Roman" w:hAnsi="Times New Roman" w:cs="Times New Roman"/>
          <w:sz w:val="32"/>
          <w:szCs w:val="32"/>
        </w:rPr>
        <w:t>Lurdskie</w:t>
      </w:r>
      <w:proofErr w:type="spellEnd"/>
      <w:r w:rsidR="005469AA">
        <w:rPr>
          <w:rFonts w:ascii="Times New Roman" w:hAnsi="Times New Roman" w:cs="Times New Roman"/>
          <w:sz w:val="32"/>
          <w:szCs w:val="32"/>
        </w:rPr>
        <w:t xml:space="preserve">. </w:t>
      </w:r>
    </w:p>
    <w:p w:rsidR="007869FC" w:rsidRDefault="007869FC" w:rsidP="007869FC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2. Do chorych pojedziemy w czwartek (10.02) od godz. 9.00 z racji Dnia Chorego. Tych chorych, których odwiedzaliśmy w grudniu zapisywać nie trzeba, chyba że obejmuje zakaz epidemiczny, to proszę powiadomić, a gdyby ktoś oczekiwał ponad tych, to prosimy zgłosić.</w:t>
      </w:r>
    </w:p>
    <w:p w:rsidR="005469AA" w:rsidRDefault="005469AA" w:rsidP="007869FC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3. </w:t>
      </w:r>
      <w:r w:rsidRPr="005469AA">
        <w:rPr>
          <w:sz w:val="32"/>
          <w:szCs w:val="32"/>
        </w:rPr>
        <w:t xml:space="preserve">W niedzielę </w:t>
      </w:r>
      <w:r w:rsidR="00306B55">
        <w:rPr>
          <w:sz w:val="32"/>
          <w:szCs w:val="32"/>
        </w:rPr>
        <w:t xml:space="preserve">13 lutego </w:t>
      </w:r>
      <w:r w:rsidRPr="005469AA">
        <w:rPr>
          <w:sz w:val="32"/>
          <w:szCs w:val="32"/>
        </w:rPr>
        <w:t>o godz. 10.30 w salce przy kościele odbędzie się pierwsza katecheza dla rodziców i chrzestnych. Rodziców i kandydatów na rodziców chrzestnych prosimy o zapoznanie się z harmonogramem katechez chrzcielnych. Obowiązek odbycia czterech katechez chrzcielnych wynika z postanowień II Synodu Siedleckiego. Program katechez jest zamieszczony na stronie parafialnej w załączniku pod ogłoszeniami. Przypominamy, że jeżeli ktoś mieszka poza parafią ponad 3 miesiące, w takim przypadku powinien zgłosić się do kancelarii w nowej parafii i stamtąd pobierać wszelkie zaświadczenia. W przeciwnym razie może się okazać, że taka osoba nigdzie nie widnieje w spisie parafian i nie będzie miała możliwości uzyskania zaświadczenia.</w:t>
      </w:r>
    </w:p>
    <w:p w:rsidR="007869FC" w:rsidRDefault="00306B55" w:rsidP="007869FC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4</w:t>
      </w:r>
      <w:r w:rsidR="007869FC">
        <w:rPr>
          <w:sz w:val="32"/>
          <w:szCs w:val="32"/>
        </w:rPr>
        <w:t xml:space="preserve">. Bóg zapłać za ofiary na kościół: Bezimiennie z </w:t>
      </w:r>
      <w:r w:rsidR="005469AA">
        <w:rPr>
          <w:sz w:val="32"/>
          <w:szCs w:val="32"/>
        </w:rPr>
        <w:t>ul Polnej</w:t>
      </w:r>
      <w:r w:rsidR="007869FC">
        <w:rPr>
          <w:sz w:val="32"/>
          <w:szCs w:val="32"/>
        </w:rPr>
        <w:t>– 200zł.,</w:t>
      </w:r>
      <w:r w:rsidR="005469AA">
        <w:rPr>
          <w:sz w:val="32"/>
          <w:szCs w:val="32"/>
        </w:rPr>
        <w:t xml:space="preserve"> Zygmunt </w:t>
      </w:r>
      <w:proofErr w:type="spellStart"/>
      <w:r w:rsidR="005469AA">
        <w:rPr>
          <w:sz w:val="32"/>
          <w:szCs w:val="32"/>
        </w:rPr>
        <w:t>Hładoniuk</w:t>
      </w:r>
      <w:proofErr w:type="spellEnd"/>
      <w:r w:rsidR="005469AA">
        <w:rPr>
          <w:sz w:val="32"/>
          <w:szCs w:val="32"/>
        </w:rPr>
        <w:t xml:space="preserve"> – ul. Jagiellończyka </w:t>
      </w:r>
      <w:r w:rsidR="007869FC">
        <w:rPr>
          <w:sz w:val="32"/>
          <w:szCs w:val="32"/>
        </w:rPr>
        <w:t xml:space="preserve">– 100zł., </w:t>
      </w:r>
    </w:p>
    <w:p w:rsidR="007869FC" w:rsidRDefault="00306B55" w:rsidP="007869FC">
      <w:pPr>
        <w:pStyle w:val="Tekstpodstawowywcity"/>
        <w:ind w:left="0"/>
        <w:jc w:val="both"/>
        <w:rPr>
          <w:sz w:val="32"/>
          <w:szCs w:val="32"/>
        </w:rPr>
      </w:pPr>
      <w:r>
        <w:rPr>
          <w:sz w:val="32"/>
          <w:szCs w:val="32"/>
        </w:rPr>
        <w:t>5</w:t>
      </w:r>
      <w:r w:rsidR="007869FC">
        <w:rPr>
          <w:sz w:val="32"/>
          <w:szCs w:val="32"/>
        </w:rPr>
        <w:t>. W minionym tygodniu od</w:t>
      </w:r>
      <w:r w:rsidR="005469AA">
        <w:rPr>
          <w:sz w:val="32"/>
          <w:szCs w:val="32"/>
        </w:rPr>
        <w:t>szedł</w:t>
      </w:r>
      <w:r w:rsidR="007869FC">
        <w:rPr>
          <w:sz w:val="32"/>
          <w:szCs w:val="32"/>
        </w:rPr>
        <w:t xml:space="preserve"> do Pana: </w:t>
      </w:r>
      <w:bookmarkEnd w:id="0"/>
      <w:r w:rsidR="005469AA">
        <w:rPr>
          <w:sz w:val="32"/>
          <w:szCs w:val="32"/>
        </w:rPr>
        <w:t xml:space="preserve">Antoni </w:t>
      </w:r>
      <w:proofErr w:type="spellStart"/>
      <w:r w:rsidR="005469AA">
        <w:rPr>
          <w:sz w:val="32"/>
          <w:szCs w:val="32"/>
        </w:rPr>
        <w:t>Pilipiuk</w:t>
      </w:r>
      <w:proofErr w:type="spellEnd"/>
      <w:r w:rsidR="005469AA">
        <w:rPr>
          <w:sz w:val="32"/>
          <w:szCs w:val="32"/>
        </w:rPr>
        <w:t xml:space="preserve">, </w:t>
      </w:r>
      <w:r w:rsidR="00F134BA">
        <w:rPr>
          <w:sz w:val="32"/>
          <w:szCs w:val="32"/>
        </w:rPr>
        <w:t xml:space="preserve">Wiesław </w:t>
      </w:r>
      <w:proofErr w:type="spellStart"/>
      <w:r w:rsidR="00F134BA">
        <w:rPr>
          <w:sz w:val="32"/>
          <w:szCs w:val="32"/>
        </w:rPr>
        <w:t>Wawryniuk</w:t>
      </w:r>
      <w:proofErr w:type="spellEnd"/>
      <w:r w:rsidR="00F134BA">
        <w:rPr>
          <w:sz w:val="32"/>
          <w:szCs w:val="32"/>
        </w:rPr>
        <w:t>, którego pogrzeb w poniedziałek.</w:t>
      </w:r>
      <w:bookmarkStart w:id="1" w:name="_GoBack"/>
      <w:bookmarkEnd w:id="1"/>
    </w:p>
    <w:p w:rsidR="00E14907" w:rsidRDefault="00E14907"/>
    <w:sectPr w:rsidR="00E14907" w:rsidSect="007869F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woszeh">
    <w:altName w:val="Times New Roman"/>
    <w:charset w:val="EE"/>
    <w:family w:val="auto"/>
    <w:pitch w:val="variable"/>
    <w:sig w:usb0="00000001" w:usb1="50000002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9FC"/>
    <w:rsid w:val="00187C09"/>
    <w:rsid w:val="00306B55"/>
    <w:rsid w:val="0043070C"/>
    <w:rsid w:val="005469AA"/>
    <w:rsid w:val="00560C7A"/>
    <w:rsid w:val="00612B9A"/>
    <w:rsid w:val="006A1AB1"/>
    <w:rsid w:val="007869FC"/>
    <w:rsid w:val="009266E0"/>
    <w:rsid w:val="00E14907"/>
    <w:rsid w:val="00F13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7D16"/>
  <w15:chartTrackingRefBased/>
  <w15:docId w15:val="{55D0083B-45D9-45B1-85C3-3973990DF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869FC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8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869FC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869F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basedOn w:val="Normalny"/>
    <w:uiPriority w:val="1"/>
    <w:qFormat/>
    <w:rsid w:val="007869FC"/>
    <w:pPr>
      <w:spacing w:after="0" w:line="240" w:lineRule="auto"/>
    </w:pPr>
    <w:rPr>
      <w:rFonts w:ascii="Calibri" w:eastAsia="Times New Roman" w:hAnsi="Calibri" w:cs="Times New Roman"/>
      <w:lang w:val="en-US" w:bidi="en-US"/>
    </w:rPr>
  </w:style>
  <w:style w:type="table" w:styleId="Tabela-Siatka">
    <w:name w:val="Table Grid"/>
    <w:basedOn w:val="Standardowy"/>
    <w:uiPriority w:val="59"/>
    <w:rsid w:val="007869F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7869FC"/>
    <w:rPr>
      <w:i/>
      <w:iCs/>
    </w:rPr>
  </w:style>
  <w:style w:type="paragraph" w:styleId="Akapitzlist">
    <w:name w:val="List Paragraph"/>
    <w:basedOn w:val="Normalny"/>
    <w:uiPriority w:val="34"/>
    <w:qFormat/>
    <w:rsid w:val="005469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2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3</Pages>
  <Words>677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Bochinski</dc:creator>
  <cp:keywords/>
  <dc:description/>
  <cp:lastModifiedBy>Grzegorz Bochinski</cp:lastModifiedBy>
  <cp:revision>4</cp:revision>
  <dcterms:created xsi:type="dcterms:W3CDTF">2022-02-03T08:27:00Z</dcterms:created>
  <dcterms:modified xsi:type="dcterms:W3CDTF">2022-02-05T17:32:00Z</dcterms:modified>
</cp:coreProperties>
</file>