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2A1B1C" w:rsidTr="002A1B1C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2A1B1C" w:rsidRDefault="002A1B1C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bookmarkStart w:id="1" w:name="_GoBack"/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2A1B1C" w:rsidRDefault="002A1B1C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2A1B1C" w:rsidRDefault="002A1B1C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2A1B1C" w:rsidRDefault="002A1B1C" w:rsidP="002A1B1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527CE2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EA7804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2A1B1C" w:rsidRDefault="002A1B1C" w:rsidP="002A1B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527CE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EA780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B1C" w:rsidRDefault="00EA7804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</w:t>
            </w:r>
            <w:r w:rsidR="002A1B1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527CE2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2A1B1C">
              <w:rPr>
                <w:rFonts w:ascii="Times New Roman" w:hAnsi="Times New Roman"/>
                <w:b/>
                <w:sz w:val="26"/>
                <w:szCs w:val="26"/>
              </w:rPr>
              <w:t>. 2022 r.</w:t>
            </w:r>
          </w:p>
          <w:p w:rsidR="002A1B1C" w:rsidRDefault="002A1B1C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2A1B1C" w:rsidRDefault="002A1B1C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2A1B1C" w:rsidRDefault="002A1B1C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2A1B1C" w:rsidRDefault="002A1B1C" w:rsidP="002A1B1C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2A1B1C" w:rsidRDefault="002A1B1C" w:rsidP="002A1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2A1B1C" w:rsidRDefault="002A1B1C" w:rsidP="002A1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2A1B1C" w:rsidRDefault="002A1B1C" w:rsidP="002A1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2A1B1C" w:rsidRDefault="002A1B1C" w:rsidP="002A1B1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2A1B1C" w:rsidRDefault="002A1B1C" w:rsidP="002A1B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2A1B1C" w:rsidRDefault="002A1B1C" w:rsidP="002A1B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2A1B1C" w:rsidRDefault="002A1B1C" w:rsidP="002A1B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2A1B1C" w:rsidRDefault="002A1B1C" w:rsidP="002A1B1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1B1C" w:rsidRDefault="002A1B1C" w:rsidP="002A1B1C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2A1B1C" w:rsidRDefault="002A1B1C" w:rsidP="002A1B1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A1B1C" w:rsidRDefault="002A1B1C" w:rsidP="002A1B1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A1B1C" w:rsidRDefault="002A1B1C" w:rsidP="002A1B1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A1B1C" w:rsidRDefault="002A1B1C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351276" w:rsidRDefault="0083013F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B374F">
        <w:rPr>
          <w:rFonts w:ascii="Arial" w:hAnsi="Arial" w:cs="Arial"/>
          <w:b/>
          <w:sz w:val="21"/>
          <w:szCs w:val="21"/>
        </w:rPr>
        <w:t>Do zawarcia sakramentu małżeństwa przygotowują się:</w:t>
      </w:r>
      <w:r>
        <w:rPr>
          <w:rFonts w:ascii="Arial" w:hAnsi="Arial" w:cs="Arial"/>
          <w:sz w:val="21"/>
          <w:szCs w:val="21"/>
        </w:rPr>
        <w:t xml:space="preserve"> </w:t>
      </w:r>
      <w:r w:rsidR="00877137">
        <w:rPr>
          <w:rFonts w:ascii="Arial" w:hAnsi="Arial" w:cs="Arial"/>
          <w:sz w:val="21"/>
          <w:szCs w:val="21"/>
        </w:rPr>
        <w:t xml:space="preserve">Mateusz Podskok, kaw., zam. w </w:t>
      </w:r>
      <w:proofErr w:type="spellStart"/>
      <w:r w:rsidR="00877137">
        <w:rPr>
          <w:rFonts w:ascii="Arial" w:hAnsi="Arial" w:cs="Arial"/>
          <w:sz w:val="21"/>
          <w:szCs w:val="21"/>
        </w:rPr>
        <w:t>Ostrowiu</w:t>
      </w:r>
      <w:proofErr w:type="spellEnd"/>
      <w:r w:rsidR="00877137">
        <w:rPr>
          <w:rFonts w:ascii="Arial" w:hAnsi="Arial" w:cs="Arial"/>
          <w:sz w:val="21"/>
          <w:szCs w:val="21"/>
        </w:rPr>
        <w:t xml:space="preserve">, oraz Aleksandra Sawczuk, panna zam., w Janowie Podlaskim – Kolonia, oboje par. tutejszej – Zapowiedź </w:t>
      </w:r>
      <w:r w:rsidR="00EA7804">
        <w:rPr>
          <w:rFonts w:ascii="Arial" w:hAnsi="Arial" w:cs="Arial"/>
          <w:sz w:val="21"/>
          <w:szCs w:val="21"/>
        </w:rPr>
        <w:t>2</w:t>
      </w:r>
      <w:r w:rsidR="00877137">
        <w:rPr>
          <w:rFonts w:ascii="Arial" w:hAnsi="Arial" w:cs="Arial"/>
          <w:sz w:val="21"/>
          <w:szCs w:val="21"/>
        </w:rPr>
        <w:t xml:space="preserve">. </w:t>
      </w:r>
    </w:p>
    <w:p w:rsidR="00DC3ECD" w:rsidRPr="00A13B79" w:rsidRDefault="002A1B1C" w:rsidP="002A1B1C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br/>
      </w:r>
      <w:r w:rsidRPr="00A13B79">
        <w:rPr>
          <w:rStyle w:val="Pogrubienie"/>
          <w:rFonts w:ascii="Arial" w:hAnsi="Arial" w:cs="Arial"/>
          <w:sz w:val="22"/>
          <w:szCs w:val="22"/>
        </w:rPr>
        <w:t>EWANGELIA</w:t>
      </w:r>
    </w:p>
    <w:p w:rsidR="00EA7804" w:rsidRPr="00EA7804" w:rsidRDefault="00EA7804" w:rsidP="00EA7804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proofErr w:type="spellStart"/>
      <w:r w:rsidRPr="00EA7804">
        <w:rPr>
          <w:rFonts w:ascii="Arial" w:hAnsi="Arial" w:cs="Arial"/>
          <w:sz w:val="21"/>
          <w:szCs w:val="21"/>
        </w:rPr>
        <w:t>Łk</w:t>
      </w:r>
      <w:proofErr w:type="spellEnd"/>
      <w:r w:rsidRPr="00EA7804">
        <w:rPr>
          <w:rFonts w:ascii="Arial" w:hAnsi="Arial" w:cs="Arial"/>
          <w:sz w:val="21"/>
          <w:szCs w:val="21"/>
        </w:rPr>
        <w:t xml:space="preserve"> 18, 1-8</w:t>
      </w:r>
    </w:p>
    <w:p w:rsidR="00EA7804" w:rsidRPr="00EA7804" w:rsidRDefault="00EA7804" w:rsidP="00EA7804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A7804">
        <w:rPr>
          <w:rStyle w:val="Uwydatnienie"/>
          <w:rFonts w:ascii="Arial" w:hAnsi="Arial" w:cs="Arial"/>
          <w:sz w:val="21"/>
          <w:szCs w:val="21"/>
        </w:rPr>
        <w:t>Wytrwałość w modlitwie</w:t>
      </w:r>
    </w:p>
    <w:p w:rsidR="00EA7804" w:rsidRPr="00EA7804" w:rsidRDefault="00EA7804" w:rsidP="00EA7804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A7804">
        <w:rPr>
          <w:rFonts w:ascii="Arial" w:hAnsi="Arial" w:cs="Arial"/>
          <w:sz w:val="21"/>
          <w:szCs w:val="21"/>
        </w:rPr>
        <w:t>Słowa Ewangelii według Świętego Łukasza</w:t>
      </w:r>
    </w:p>
    <w:p w:rsidR="00EA7804" w:rsidRPr="00EA7804" w:rsidRDefault="00EA7804" w:rsidP="00EA7804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A7804">
        <w:rPr>
          <w:rFonts w:ascii="Arial" w:hAnsi="Arial" w:cs="Arial"/>
          <w:sz w:val="21"/>
          <w:szCs w:val="21"/>
        </w:rPr>
        <w:t>Jezus opowiedział swoim uczniom przypowieść o tym, że  zawsze powinni się modlić i nie ustawać: «W pewnym mieście żył sędzia, który Boga się nie bał i nie liczył się z ludźmi. W tym samym mieście żyła wdowa, która przychodziła do niego z prośbą: „Obroń mnie przed moim przeciwnikiem!” Przez pewien czas nie chciał; lecz potem rzekł do  siebie: „Chociaż Boga się nie boję ani z ludźmi się nie liczę, to  jednak, ponieważ naprzykrza mi się ta wdowa, wezmę ją w obronę, żeby nie nachodziła mnie bez końca i nie zadręczała mnie”».</w:t>
      </w:r>
    </w:p>
    <w:p w:rsidR="00EA7804" w:rsidRPr="00EA7804" w:rsidRDefault="00EA7804" w:rsidP="00EA7804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A7804">
        <w:rPr>
          <w:rFonts w:ascii="Arial" w:hAnsi="Arial" w:cs="Arial"/>
          <w:sz w:val="21"/>
          <w:szCs w:val="21"/>
        </w:rPr>
        <w:t>I Pan dodał: «Słuchajcie, co mówi ten niesprawiedliwy sędzia. A Bóg, czyż nie weźmie w obronę swoich wybranych, którzy dniem i nocą wołają do Niego, i czy będzie zwlekał w ich sprawie? Powiadam wam, że prędko weźmie ich w obronę. Czy jednak Syn Człowieczy znajdzie wiarę na ziemi, gdy przyjdzie?»</w:t>
      </w:r>
    </w:p>
    <w:p w:rsidR="00EA7804" w:rsidRPr="00EA7804" w:rsidRDefault="00EA7804" w:rsidP="00EA7804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A7804">
        <w:rPr>
          <w:rFonts w:ascii="Arial" w:hAnsi="Arial" w:cs="Arial"/>
          <w:sz w:val="21"/>
          <w:szCs w:val="21"/>
        </w:rPr>
        <w:t>Oto słowo Pańskie.</w:t>
      </w:r>
    </w:p>
    <w:p w:rsidR="007B4EB1" w:rsidRPr="00351276" w:rsidRDefault="007B4EB1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0B613D" w:rsidRDefault="000B613D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527CE2" w:rsidRDefault="00527CE2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527CE2" w:rsidRDefault="00527CE2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527CE2" w:rsidRDefault="00527CE2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527CE2" w:rsidRDefault="00527CE2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527CE2" w:rsidRDefault="00527CE2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351276" w:rsidRDefault="00351276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527CE2" w:rsidRDefault="00527CE2" w:rsidP="002A1B1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248"/>
      </w:tblGrid>
      <w:tr w:rsidR="002A1B1C" w:rsidTr="002A1B1C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PONIEDZIAŁEK –</w:t>
            </w:r>
            <w:r w:rsidR="007B4EB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35127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EA7804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527CE2">
              <w:rPr>
                <w:rFonts w:ascii="Times New Roman" w:hAnsi="Times New Roman"/>
                <w:b/>
                <w:sz w:val="26"/>
                <w:szCs w:val="26"/>
              </w:rPr>
              <w:t xml:space="preserve"> października </w:t>
            </w:r>
          </w:p>
        </w:tc>
      </w:tr>
      <w:tr w:rsidR="002A1B1C" w:rsidTr="002A1B1C">
        <w:trPr>
          <w:trHeight w:val="23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804" w:rsidRDefault="002A1B1C" w:rsidP="00EA780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7B4EB1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351276">
              <w:rPr>
                <w:rFonts w:ascii="Times New Roman" w:hAnsi="Times New Roman"/>
                <w:b/>
                <w:sz w:val="26"/>
                <w:szCs w:val="26"/>
              </w:rPr>
              <w:t xml:space="preserve">Jana </w:t>
            </w:r>
            <w:proofErr w:type="spellStart"/>
            <w:r w:rsidR="00EA7804">
              <w:rPr>
                <w:rFonts w:ascii="Times New Roman" w:hAnsi="Times New Roman"/>
                <w:b/>
                <w:sz w:val="26"/>
                <w:szCs w:val="26"/>
              </w:rPr>
              <w:t>Owerko</w:t>
            </w:r>
            <w:proofErr w:type="spellEnd"/>
            <w:r w:rsidR="00EA7804">
              <w:rPr>
                <w:rFonts w:ascii="Times New Roman" w:hAnsi="Times New Roman"/>
                <w:b/>
                <w:sz w:val="26"/>
                <w:szCs w:val="26"/>
              </w:rPr>
              <w:t xml:space="preserve"> – of. </w:t>
            </w:r>
            <w:r w:rsidR="00860B37">
              <w:rPr>
                <w:rFonts w:ascii="Times New Roman" w:hAnsi="Times New Roman"/>
                <w:b/>
                <w:sz w:val="26"/>
                <w:szCs w:val="26"/>
              </w:rPr>
              <w:t>Jadwiga Kosińska</w:t>
            </w:r>
            <w:r w:rsidR="00EA780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211609" w:rsidRDefault="00211609" w:rsidP="007B4EB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A1B1C" w:rsidTr="002A1B1C">
        <w:trPr>
          <w:trHeight w:val="33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</w:t>
            </w:r>
            <w:r w:rsidR="00EA7804">
              <w:rPr>
                <w:rFonts w:ascii="Times New Roman" w:hAnsi="Times New Roman"/>
                <w:b/>
                <w:sz w:val="26"/>
                <w:szCs w:val="26"/>
              </w:rPr>
              <w:t xml:space="preserve">Szczepana (8r.), zm. z rodz. </w:t>
            </w:r>
            <w:proofErr w:type="spellStart"/>
            <w:r w:rsidR="00EA7804">
              <w:rPr>
                <w:rFonts w:ascii="Times New Roman" w:hAnsi="Times New Roman"/>
                <w:b/>
                <w:sz w:val="26"/>
                <w:szCs w:val="26"/>
              </w:rPr>
              <w:t>Dudziuków</w:t>
            </w:r>
            <w:proofErr w:type="spellEnd"/>
            <w:r w:rsidR="00EA7804">
              <w:rPr>
                <w:rFonts w:ascii="Times New Roman" w:hAnsi="Times New Roman"/>
                <w:b/>
                <w:sz w:val="26"/>
                <w:szCs w:val="26"/>
              </w:rPr>
              <w:t xml:space="preserve"> – of. żona</w:t>
            </w:r>
            <w:r w:rsidR="00527CE2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7B4EB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2A1B1C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42026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351276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EA7804">
              <w:rPr>
                <w:rFonts w:ascii="Times New Roman" w:hAnsi="Times New Roman"/>
                <w:b/>
                <w:sz w:val="26"/>
                <w:szCs w:val="26"/>
              </w:rPr>
              <w:t xml:space="preserve">Mariana (37r.), Józefa, Jana, Władysławę, zm. z rodz. </w:t>
            </w:r>
            <w:proofErr w:type="spellStart"/>
            <w:r w:rsidR="00EA7804">
              <w:rPr>
                <w:rFonts w:ascii="Times New Roman" w:hAnsi="Times New Roman"/>
                <w:b/>
                <w:sz w:val="26"/>
                <w:szCs w:val="26"/>
              </w:rPr>
              <w:t>Owerków</w:t>
            </w:r>
            <w:proofErr w:type="spellEnd"/>
            <w:r w:rsidR="00EA7804">
              <w:rPr>
                <w:rFonts w:ascii="Times New Roman" w:hAnsi="Times New Roman"/>
                <w:b/>
                <w:sz w:val="26"/>
                <w:szCs w:val="26"/>
              </w:rPr>
              <w:t xml:space="preserve">, Sulejów, </w:t>
            </w:r>
            <w:proofErr w:type="spellStart"/>
            <w:r w:rsidR="00EA7804">
              <w:rPr>
                <w:rFonts w:ascii="Times New Roman" w:hAnsi="Times New Roman"/>
                <w:b/>
                <w:sz w:val="26"/>
                <w:szCs w:val="26"/>
              </w:rPr>
              <w:t>Tychmanowiczów</w:t>
            </w:r>
            <w:proofErr w:type="spellEnd"/>
            <w:r w:rsidR="00A2584D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2A1B1C" w:rsidTr="002A1B1C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WTOREK – </w:t>
            </w:r>
            <w:r w:rsidR="0035127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EA7804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527CE2">
              <w:rPr>
                <w:rFonts w:ascii="Times New Roman" w:hAnsi="Times New Roman"/>
                <w:b/>
                <w:sz w:val="26"/>
                <w:szCs w:val="26"/>
              </w:rPr>
              <w:t xml:space="preserve"> października</w:t>
            </w:r>
          </w:p>
        </w:tc>
      </w:tr>
      <w:tr w:rsidR="002A1B1C" w:rsidTr="002A1B1C">
        <w:trPr>
          <w:trHeight w:val="26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351276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EA7804">
              <w:rPr>
                <w:rFonts w:ascii="Times New Roman" w:hAnsi="Times New Roman"/>
                <w:b/>
                <w:sz w:val="26"/>
                <w:szCs w:val="26"/>
              </w:rPr>
              <w:t xml:space="preserve">Czesława, Genowefę, Stanisława, Henryka, zm. z rodz. Bazylczuków – of. rodzina Bazylczuków i </w:t>
            </w:r>
            <w:proofErr w:type="spellStart"/>
            <w:r w:rsidR="00EA7804">
              <w:rPr>
                <w:rFonts w:ascii="Times New Roman" w:hAnsi="Times New Roman"/>
                <w:b/>
                <w:sz w:val="26"/>
                <w:szCs w:val="26"/>
              </w:rPr>
              <w:t>Trochymów</w:t>
            </w:r>
            <w:proofErr w:type="spellEnd"/>
            <w:r w:rsidR="00527CE2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2A1B1C" w:rsidTr="002A1B1C">
        <w:trPr>
          <w:trHeight w:val="27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351276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EA7804">
              <w:rPr>
                <w:rFonts w:ascii="Times New Roman" w:hAnsi="Times New Roman"/>
                <w:b/>
                <w:sz w:val="26"/>
                <w:szCs w:val="26"/>
              </w:rPr>
              <w:t xml:space="preserve">Jana, Stanisławę i Tadeusza Myć, zm. z rodz. </w:t>
            </w:r>
            <w:proofErr w:type="spellStart"/>
            <w:r w:rsidR="00EA7804">
              <w:rPr>
                <w:rFonts w:ascii="Times New Roman" w:hAnsi="Times New Roman"/>
                <w:b/>
                <w:sz w:val="26"/>
                <w:szCs w:val="26"/>
              </w:rPr>
              <w:t>Myciów</w:t>
            </w:r>
            <w:proofErr w:type="spellEnd"/>
            <w:r w:rsidR="00EA7804">
              <w:rPr>
                <w:rFonts w:ascii="Times New Roman" w:hAnsi="Times New Roman"/>
                <w:b/>
                <w:sz w:val="26"/>
                <w:szCs w:val="26"/>
              </w:rPr>
              <w:t xml:space="preserve"> i Wasiluków</w:t>
            </w:r>
            <w:r w:rsidR="00A2584D">
              <w:rPr>
                <w:rFonts w:ascii="Times New Roman" w:hAnsi="Times New Roman"/>
                <w:b/>
                <w:sz w:val="26"/>
                <w:szCs w:val="26"/>
              </w:rPr>
              <w:t xml:space="preserve">.   </w:t>
            </w:r>
          </w:p>
        </w:tc>
      </w:tr>
      <w:tr w:rsidR="002A1B1C" w:rsidTr="002A1B1C">
        <w:trPr>
          <w:trHeight w:val="35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42026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804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A2584D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EA7804">
              <w:rPr>
                <w:rFonts w:ascii="Times New Roman" w:hAnsi="Times New Roman"/>
                <w:b/>
                <w:sz w:val="26"/>
                <w:szCs w:val="26"/>
              </w:rPr>
              <w:t>Zofię i Tadeusza Rogulskich (r.) – syn z rodziną</w:t>
            </w:r>
            <w:r w:rsidR="0064735B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2A1B1C" w:rsidRDefault="00EA780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W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ks. Łukasza z racji imienin i księży z naszej parafii – of. parafianie.</w:t>
            </w:r>
            <w:r w:rsidR="006473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EE42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2A1B1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ŚRODA – </w:t>
            </w:r>
            <w:r w:rsidR="004B2335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EA7804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527CE2">
              <w:rPr>
                <w:rFonts w:ascii="Times New Roman" w:hAnsi="Times New Roman"/>
                <w:b/>
                <w:sz w:val="26"/>
                <w:szCs w:val="26"/>
              </w:rPr>
              <w:t xml:space="preserve"> października</w:t>
            </w:r>
          </w:p>
        </w:tc>
      </w:tr>
      <w:tr w:rsidR="002A1B1C" w:rsidTr="002A1B1C">
        <w:trPr>
          <w:trHeight w:val="22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64735B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EA7804">
              <w:rPr>
                <w:rFonts w:ascii="Times New Roman" w:hAnsi="Times New Roman"/>
                <w:b/>
                <w:sz w:val="26"/>
                <w:szCs w:val="26"/>
              </w:rPr>
              <w:t xml:space="preserve">Felicjana, Celinę, zm. z rodz. </w:t>
            </w:r>
            <w:proofErr w:type="spellStart"/>
            <w:r w:rsidR="00EA7804">
              <w:rPr>
                <w:rFonts w:ascii="Times New Roman" w:hAnsi="Times New Roman"/>
                <w:b/>
                <w:sz w:val="26"/>
                <w:szCs w:val="26"/>
              </w:rPr>
              <w:t>Zbuckich</w:t>
            </w:r>
            <w:proofErr w:type="spellEnd"/>
            <w:r w:rsidR="00EA7804">
              <w:rPr>
                <w:rFonts w:ascii="Times New Roman" w:hAnsi="Times New Roman"/>
                <w:b/>
                <w:sz w:val="26"/>
                <w:szCs w:val="26"/>
              </w:rPr>
              <w:t xml:space="preserve">, Ługowskich, </w:t>
            </w:r>
            <w:proofErr w:type="spellStart"/>
            <w:r w:rsidR="00EA7804">
              <w:rPr>
                <w:rFonts w:ascii="Times New Roman" w:hAnsi="Times New Roman"/>
                <w:b/>
                <w:sz w:val="26"/>
                <w:szCs w:val="26"/>
              </w:rPr>
              <w:t>Krasuskich</w:t>
            </w:r>
            <w:proofErr w:type="spellEnd"/>
            <w:r w:rsidR="00EA7804">
              <w:rPr>
                <w:rFonts w:ascii="Times New Roman" w:hAnsi="Times New Roman"/>
                <w:b/>
                <w:sz w:val="26"/>
                <w:szCs w:val="26"/>
              </w:rPr>
              <w:t xml:space="preserve"> i </w:t>
            </w:r>
            <w:proofErr w:type="spellStart"/>
            <w:r w:rsidR="00EA7804">
              <w:rPr>
                <w:rFonts w:ascii="Times New Roman" w:hAnsi="Times New Roman"/>
                <w:b/>
                <w:sz w:val="26"/>
                <w:szCs w:val="26"/>
              </w:rPr>
              <w:t>Czuprynów</w:t>
            </w:r>
            <w:proofErr w:type="spellEnd"/>
            <w:r w:rsidR="00EA7804">
              <w:rPr>
                <w:rFonts w:ascii="Times New Roman" w:hAnsi="Times New Roman"/>
                <w:b/>
                <w:sz w:val="26"/>
                <w:szCs w:val="26"/>
              </w:rPr>
              <w:t xml:space="preserve"> – of. rodzina</w:t>
            </w:r>
            <w:r w:rsidR="0064735B">
              <w:rPr>
                <w:rFonts w:ascii="Times New Roman" w:hAnsi="Times New Roman"/>
                <w:b/>
                <w:sz w:val="26"/>
                <w:szCs w:val="26"/>
              </w:rPr>
              <w:t xml:space="preserve">.   </w:t>
            </w:r>
          </w:p>
        </w:tc>
      </w:tr>
      <w:tr w:rsidR="002A1B1C" w:rsidTr="002A1B1C">
        <w:trPr>
          <w:trHeight w:val="36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4B2335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EA7804">
              <w:rPr>
                <w:rFonts w:ascii="Times New Roman" w:hAnsi="Times New Roman"/>
                <w:b/>
                <w:sz w:val="26"/>
                <w:szCs w:val="26"/>
              </w:rPr>
              <w:t>Katarzynę Bobińską (r.), Józefa, Zdzisławę, Janinę, Helenę, Jana, Jana, Marię, Aleksandrę, Władysława, Eugenię, Dawida, Annę, zm. z rodz. Bobińskich, Żuków i Korolów – of. córki</w:t>
            </w:r>
            <w:r w:rsidR="0064735B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2A1B1C" w:rsidTr="002A1B1C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42026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584D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W intencji uczestników nowenny do MBNP.</w:t>
            </w:r>
          </w:p>
        </w:tc>
      </w:tr>
      <w:tr w:rsidR="002A1B1C" w:rsidTr="002A1B1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CZWARTEK – </w:t>
            </w:r>
            <w:r w:rsidR="00EA7804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C42026">
              <w:rPr>
                <w:rFonts w:ascii="Times New Roman" w:hAnsi="Times New Roman"/>
                <w:b/>
                <w:sz w:val="26"/>
                <w:szCs w:val="26"/>
              </w:rPr>
              <w:t xml:space="preserve"> października</w:t>
            </w:r>
          </w:p>
        </w:tc>
      </w:tr>
      <w:tr w:rsidR="002A1B1C" w:rsidTr="00B06EB8">
        <w:trPr>
          <w:trHeight w:val="17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AA275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2A1B1C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EB8" w:rsidRDefault="002A1B1C" w:rsidP="00AA275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EA7804">
              <w:rPr>
                <w:rFonts w:ascii="Times New Roman" w:hAnsi="Times New Roman"/>
                <w:b/>
                <w:sz w:val="26"/>
                <w:szCs w:val="26"/>
              </w:rPr>
              <w:t xml:space="preserve">+Marię (r.), Jana (2r.), </w:t>
            </w:r>
            <w:r w:rsidR="00354B32">
              <w:rPr>
                <w:rFonts w:ascii="Times New Roman" w:hAnsi="Times New Roman"/>
                <w:b/>
                <w:sz w:val="26"/>
                <w:szCs w:val="26"/>
              </w:rPr>
              <w:t xml:space="preserve">Edwarda, zm. z rodz. </w:t>
            </w:r>
            <w:proofErr w:type="spellStart"/>
            <w:r w:rsidR="00354B32">
              <w:rPr>
                <w:rFonts w:ascii="Times New Roman" w:hAnsi="Times New Roman"/>
                <w:b/>
                <w:sz w:val="26"/>
                <w:szCs w:val="26"/>
              </w:rPr>
              <w:t>Korneszczuk</w:t>
            </w:r>
            <w:proofErr w:type="spellEnd"/>
            <w:r w:rsidR="0091270F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2A1B1C" w:rsidTr="002A1B1C">
        <w:trPr>
          <w:trHeight w:val="22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91270F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354B32">
              <w:rPr>
                <w:rFonts w:ascii="Times New Roman" w:hAnsi="Times New Roman"/>
                <w:b/>
                <w:sz w:val="26"/>
                <w:szCs w:val="26"/>
              </w:rPr>
              <w:t xml:space="preserve">Dariusza, Andrzeja, Leokadię, Stefana, zm. z rodz. </w:t>
            </w:r>
            <w:proofErr w:type="spellStart"/>
            <w:r w:rsidR="00354B32">
              <w:rPr>
                <w:rFonts w:ascii="Times New Roman" w:hAnsi="Times New Roman"/>
                <w:b/>
                <w:sz w:val="26"/>
                <w:szCs w:val="26"/>
              </w:rPr>
              <w:t>Kondratiew</w:t>
            </w:r>
            <w:proofErr w:type="spellEnd"/>
            <w:r w:rsidR="00354B32">
              <w:rPr>
                <w:rFonts w:ascii="Times New Roman" w:hAnsi="Times New Roman"/>
                <w:b/>
                <w:sz w:val="26"/>
                <w:szCs w:val="26"/>
              </w:rPr>
              <w:t xml:space="preserve"> – of. rodzina. </w:t>
            </w:r>
            <w:r w:rsidR="0091270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2A1B1C">
        <w:trPr>
          <w:trHeight w:val="3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42026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2D3E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354B32">
              <w:rPr>
                <w:rFonts w:ascii="Times New Roman" w:hAnsi="Times New Roman"/>
                <w:b/>
                <w:sz w:val="26"/>
                <w:szCs w:val="26"/>
              </w:rPr>
              <w:t xml:space="preserve">+Janinę, Józefa, Waldemara, Halinę, Sabinę, Antoniego, Marię, Jana, Henryka, zm. z rodz. Grabowieckich, Kuryłowiczów, </w:t>
            </w:r>
            <w:proofErr w:type="spellStart"/>
            <w:r w:rsidR="00354B32">
              <w:rPr>
                <w:rFonts w:ascii="Times New Roman" w:hAnsi="Times New Roman"/>
                <w:b/>
                <w:sz w:val="26"/>
                <w:szCs w:val="26"/>
              </w:rPr>
              <w:t>Miezionków</w:t>
            </w:r>
            <w:proofErr w:type="spellEnd"/>
            <w:r w:rsidR="00354B32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="00354B32">
              <w:rPr>
                <w:rFonts w:ascii="Times New Roman" w:hAnsi="Times New Roman"/>
                <w:b/>
                <w:sz w:val="26"/>
                <w:szCs w:val="26"/>
              </w:rPr>
              <w:t>Jodczyków</w:t>
            </w:r>
            <w:proofErr w:type="spellEnd"/>
            <w:r w:rsidR="004B2335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2A1B1C" w:rsidTr="00B06EB8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PIĄTEK – </w:t>
            </w:r>
            <w:r w:rsidR="00354B32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  <w:r w:rsidR="00C42026">
              <w:rPr>
                <w:rFonts w:ascii="Times New Roman" w:hAnsi="Times New Roman"/>
                <w:b/>
                <w:sz w:val="26"/>
                <w:szCs w:val="26"/>
              </w:rPr>
              <w:t xml:space="preserve"> października</w:t>
            </w:r>
          </w:p>
        </w:tc>
      </w:tr>
      <w:tr w:rsidR="002A1B1C" w:rsidTr="00B06EB8">
        <w:trPr>
          <w:trHeight w:val="249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B06EB8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2A1B1C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4B32" w:rsidRDefault="002A1B1C" w:rsidP="005B66D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B64D09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354B32">
              <w:rPr>
                <w:rFonts w:ascii="Times New Roman" w:hAnsi="Times New Roman"/>
                <w:b/>
                <w:sz w:val="26"/>
                <w:szCs w:val="26"/>
              </w:rPr>
              <w:t>Stefana (r.), Paulinę, Zygmunta, Zbigniewa, dziadków i babcie z obu stron  - of. Jadwiga Omelaniuk</w:t>
            </w:r>
            <w:r w:rsidR="00677879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322024" w:rsidRDefault="00354B32" w:rsidP="005B66D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2.+Teresę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Protasiuk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( 30dz.)</w:t>
            </w:r>
            <w:r w:rsidR="004B233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B06EB8">
        <w:trPr>
          <w:trHeight w:val="22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EB8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B66D5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91270F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354B32">
              <w:rPr>
                <w:rFonts w:ascii="Times New Roman" w:hAnsi="Times New Roman"/>
                <w:b/>
                <w:sz w:val="26"/>
                <w:szCs w:val="26"/>
              </w:rPr>
              <w:t>Jana, Mariannę, Edwarda, rodzeństwo – of. dzieci</w:t>
            </w:r>
            <w:r w:rsidR="0091270F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2A1B1C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A1B1C" w:rsidTr="00B06EB8">
        <w:trPr>
          <w:trHeight w:val="23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42026">
              <w:rPr>
                <w:rFonts w:ascii="Times New Roman" w:hAnsi="Times New Roman"/>
                <w:b/>
                <w:sz w:val="26"/>
                <w:szCs w:val="26"/>
              </w:rPr>
              <w:t>7.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270F" w:rsidRDefault="00322024" w:rsidP="00B06EB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74239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proofErr w:type="spellStart"/>
            <w:r w:rsidR="00354B32">
              <w:rPr>
                <w:rFonts w:ascii="Times New Roman" w:hAnsi="Times New Roman"/>
                <w:b/>
                <w:sz w:val="26"/>
                <w:szCs w:val="26"/>
              </w:rPr>
              <w:t>Dz.bł</w:t>
            </w:r>
            <w:proofErr w:type="spellEnd"/>
            <w:r w:rsidR="00354B32">
              <w:rPr>
                <w:rFonts w:ascii="Times New Roman" w:hAnsi="Times New Roman"/>
                <w:b/>
                <w:sz w:val="26"/>
                <w:szCs w:val="26"/>
              </w:rPr>
              <w:t xml:space="preserve">., z racji 1 rocznicy ślubu państwa Emilii i Tomasza. </w:t>
            </w:r>
          </w:p>
        </w:tc>
      </w:tr>
    </w:tbl>
    <w:p w:rsidR="002A1B1C" w:rsidRDefault="002A1B1C" w:rsidP="002A1B1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2A1B1C" w:rsidTr="002A1B1C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SOBOTA –</w:t>
            </w:r>
            <w:r w:rsidR="00354B32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  <w:r w:rsidR="0091270F">
              <w:rPr>
                <w:rFonts w:ascii="Times New Roman" w:hAnsi="Times New Roman"/>
                <w:b/>
                <w:sz w:val="26"/>
                <w:szCs w:val="26"/>
              </w:rPr>
              <w:t xml:space="preserve"> października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2A1B1C">
        <w:trPr>
          <w:trHeight w:val="24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193E" w:rsidRDefault="002A1B1C" w:rsidP="004B233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354B32">
              <w:rPr>
                <w:rFonts w:ascii="Times New Roman" w:hAnsi="Times New Roman"/>
                <w:b/>
                <w:sz w:val="26"/>
                <w:szCs w:val="26"/>
              </w:rPr>
              <w:t xml:space="preserve">.+Stanisławę </w:t>
            </w:r>
            <w:proofErr w:type="spellStart"/>
            <w:r w:rsidR="00354B32">
              <w:rPr>
                <w:rFonts w:ascii="Times New Roman" w:hAnsi="Times New Roman"/>
                <w:b/>
                <w:sz w:val="26"/>
                <w:szCs w:val="26"/>
              </w:rPr>
              <w:t>Offman</w:t>
            </w:r>
            <w:proofErr w:type="spellEnd"/>
            <w:r w:rsidR="00354B32">
              <w:rPr>
                <w:rFonts w:ascii="Times New Roman" w:hAnsi="Times New Roman"/>
                <w:b/>
                <w:sz w:val="26"/>
                <w:szCs w:val="26"/>
              </w:rPr>
              <w:t xml:space="preserve"> (17r.) – of. rodzina</w:t>
            </w:r>
            <w:r w:rsidR="004B2335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2A1B1C" w:rsidTr="002A1B1C">
        <w:trPr>
          <w:trHeight w:val="22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7423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677879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354B32">
              <w:rPr>
                <w:rFonts w:ascii="Times New Roman" w:hAnsi="Times New Roman"/>
                <w:b/>
                <w:sz w:val="26"/>
                <w:szCs w:val="26"/>
              </w:rPr>
              <w:t>Kazimierza (22r.), - of. dzieci</w:t>
            </w:r>
            <w:r w:rsidR="00C42026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57423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2A1B1C">
        <w:trPr>
          <w:trHeight w:val="24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91270F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B66D5">
              <w:rPr>
                <w:rFonts w:ascii="Times New Roman" w:hAnsi="Times New Roman"/>
                <w:b/>
                <w:sz w:val="26"/>
                <w:szCs w:val="26"/>
              </w:rPr>
              <w:t>.+</w:t>
            </w:r>
            <w:r w:rsidR="00354B32">
              <w:rPr>
                <w:rFonts w:ascii="Times New Roman" w:hAnsi="Times New Roman"/>
                <w:b/>
                <w:sz w:val="26"/>
                <w:szCs w:val="26"/>
              </w:rPr>
              <w:t>Henryka, Marię, Krystynę, zm. z rodz. Cyplów i Litwińczuków</w:t>
            </w:r>
            <w:r w:rsidR="00574239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211609" w:rsidRDefault="00211609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354B32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proofErr w:type="spellStart"/>
            <w:r w:rsidR="00354B32">
              <w:rPr>
                <w:rFonts w:ascii="Times New Roman" w:hAnsi="Times New Roman"/>
                <w:b/>
                <w:sz w:val="26"/>
                <w:szCs w:val="26"/>
              </w:rPr>
              <w:t>Dz.bł</w:t>
            </w:r>
            <w:proofErr w:type="spellEnd"/>
            <w:r w:rsidR="00354B32">
              <w:rPr>
                <w:rFonts w:ascii="Times New Roman" w:hAnsi="Times New Roman"/>
                <w:b/>
                <w:sz w:val="26"/>
                <w:szCs w:val="26"/>
              </w:rPr>
              <w:t>.., w 25r.  urodzin Jana – of. Aleksander  i rodzice.</w:t>
            </w:r>
          </w:p>
        </w:tc>
      </w:tr>
      <w:tr w:rsidR="002A1B1C" w:rsidTr="002A1B1C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NIEDZIELA – </w:t>
            </w:r>
            <w:r w:rsidR="00354B32">
              <w:rPr>
                <w:rFonts w:ascii="Times New Roman" w:hAnsi="Times New Roman"/>
                <w:b/>
                <w:sz w:val="26"/>
                <w:szCs w:val="26"/>
              </w:rPr>
              <w:t>23</w:t>
            </w:r>
            <w:r w:rsidR="0091270F">
              <w:rPr>
                <w:rFonts w:ascii="Times New Roman" w:hAnsi="Times New Roman"/>
                <w:b/>
                <w:sz w:val="26"/>
                <w:szCs w:val="26"/>
              </w:rPr>
              <w:t xml:space="preserve"> października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2A1B1C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4B32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5B66D5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354B32">
              <w:rPr>
                <w:rFonts w:ascii="Times New Roman" w:hAnsi="Times New Roman"/>
                <w:b/>
                <w:sz w:val="26"/>
                <w:szCs w:val="26"/>
              </w:rPr>
              <w:t xml:space="preserve">Helenę, Piotra, zm. z rodz. Grzesiuków i </w:t>
            </w:r>
            <w:proofErr w:type="spellStart"/>
            <w:r w:rsidR="00354B32">
              <w:rPr>
                <w:rFonts w:ascii="Times New Roman" w:hAnsi="Times New Roman"/>
                <w:b/>
                <w:sz w:val="26"/>
                <w:szCs w:val="26"/>
              </w:rPr>
              <w:t>Tychmanowiczów</w:t>
            </w:r>
            <w:proofErr w:type="spellEnd"/>
            <w:r w:rsidR="00354B32">
              <w:rPr>
                <w:rFonts w:ascii="Times New Roman" w:hAnsi="Times New Roman"/>
                <w:b/>
                <w:sz w:val="26"/>
                <w:szCs w:val="26"/>
              </w:rPr>
              <w:t xml:space="preserve"> – of. rodzina</w:t>
            </w:r>
            <w:r w:rsidR="00677879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2A1B1C" w:rsidRDefault="00354B3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2.W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Legionu Małych Rycerzy Miłosiernego Serca Jezusowego. </w:t>
            </w:r>
            <w:r w:rsidR="0067787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A193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2A1B1C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E51A09">
              <w:rPr>
                <w:rFonts w:ascii="Times New Roman" w:hAnsi="Times New Roman"/>
                <w:b/>
                <w:sz w:val="26"/>
                <w:szCs w:val="26"/>
              </w:rPr>
              <w:t>+Jadwigę (17r.), Stanisława, Janinę, Celinę, zm. z rodz. Kwiatkowskich – of. rodzina</w:t>
            </w:r>
            <w:r w:rsidR="00246724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 +</w:t>
            </w:r>
            <w:r w:rsidR="00E51A09">
              <w:rPr>
                <w:rFonts w:ascii="Times New Roman" w:hAnsi="Times New Roman"/>
                <w:b/>
                <w:sz w:val="26"/>
                <w:szCs w:val="26"/>
              </w:rPr>
              <w:t xml:space="preserve">KRK i ich rodzin z Klonownicy Małej , </w:t>
            </w:r>
            <w:proofErr w:type="spellStart"/>
            <w:r w:rsidR="00E51A09">
              <w:rPr>
                <w:rFonts w:ascii="Times New Roman" w:hAnsi="Times New Roman"/>
                <w:b/>
                <w:sz w:val="26"/>
                <w:szCs w:val="26"/>
              </w:rPr>
              <w:t>zel</w:t>
            </w:r>
            <w:proofErr w:type="spellEnd"/>
            <w:r w:rsidR="00E51A09">
              <w:rPr>
                <w:rFonts w:ascii="Times New Roman" w:hAnsi="Times New Roman"/>
                <w:b/>
                <w:sz w:val="26"/>
                <w:szCs w:val="26"/>
              </w:rPr>
              <w:t xml:space="preserve">. Teresa </w:t>
            </w:r>
            <w:proofErr w:type="spellStart"/>
            <w:r w:rsidR="00E51A09">
              <w:rPr>
                <w:rFonts w:ascii="Times New Roman" w:hAnsi="Times New Roman"/>
                <w:b/>
                <w:sz w:val="26"/>
                <w:szCs w:val="26"/>
              </w:rPr>
              <w:t>Caruk</w:t>
            </w:r>
            <w:proofErr w:type="spellEnd"/>
            <w:r w:rsidR="00E51A09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2A1B1C" w:rsidTr="00677879">
        <w:trPr>
          <w:trHeight w:val="27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 w:rsidP="00E12A1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E51A09">
              <w:rPr>
                <w:rFonts w:ascii="Times New Roman" w:hAnsi="Times New Roman"/>
                <w:b/>
                <w:sz w:val="26"/>
                <w:szCs w:val="26"/>
              </w:rPr>
              <w:t>Za parafian</w:t>
            </w:r>
            <w:r w:rsidR="0024672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E51A09" w:rsidRDefault="00E51A09" w:rsidP="00E12A1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+Jakuba, Annę, Szymona, zm. z rodz. Pasternaków i Bieleckich. </w:t>
            </w:r>
          </w:p>
        </w:tc>
      </w:tr>
      <w:tr w:rsidR="002A1B1C" w:rsidTr="002A1B1C">
        <w:trPr>
          <w:trHeight w:val="21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9A193E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E51A09">
              <w:rPr>
                <w:rFonts w:ascii="Times New Roman" w:hAnsi="Times New Roman"/>
                <w:b/>
                <w:sz w:val="26"/>
                <w:szCs w:val="26"/>
              </w:rPr>
              <w:t>Henryka Zielińskiego (2r.) – of. córka</w:t>
            </w:r>
            <w:r w:rsidR="008F6262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B1C" w:rsidTr="00246724">
        <w:trPr>
          <w:trHeight w:val="24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D45F1D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262A26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E12A1A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E51A09">
              <w:rPr>
                <w:rFonts w:ascii="Times New Roman" w:hAnsi="Times New Roman"/>
                <w:b/>
                <w:sz w:val="26"/>
                <w:szCs w:val="26"/>
              </w:rPr>
              <w:t>KRK i ich rodzin z Jakówek</w:t>
            </w:r>
            <w:r w:rsidR="00E12A1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bookmarkEnd w:id="0"/>
    </w:tbl>
    <w:p w:rsidR="008D05EA" w:rsidRDefault="008D05EA" w:rsidP="002A1B1C">
      <w:pPr>
        <w:spacing w:line="360" w:lineRule="auto"/>
        <w:jc w:val="both"/>
        <w:rPr>
          <w:b/>
          <w:sz w:val="32"/>
          <w:szCs w:val="32"/>
        </w:rPr>
      </w:pPr>
    </w:p>
    <w:p w:rsidR="00E51A09" w:rsidRDefault="00E51A09" w:rsidP="002A1B1C">
      <w:pPr>
        <w:spacing w:line="360" w:lineRule="auto"/>
        <w:jc w:val="both"/>
        <w:rPr>
          <w:b/>
          <w:sz w:val="32"/>
          <w:szCs w:val="32"/>
        </w:rPr>
      </w:pPr>
    </w:p>
    <w:p w:rsidR="0061259D" w:rsidRPr="0061259D" w:rsidRDefault="007E4F80" w:rsidP="0061259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lastRenderedPageBreak/>
        <w:t>16</w:t>
      </w:r>
      <w:r w:rsidR="0061259D" w:rsidRPr="0061259D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.10.22            X </w:t>
      </w: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IX</w:t>
      </w:r>
      <w:r w:rsidR="0061259D" w:rsidRPr="0061259D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niedziela zwykła </w:t>
      </w:r>
    </w:p>
    <w:p w:rsidR="00AC0297" w:rsidRPr="00AC0297" w:rsidRDefault="00AC0297" w:rsidP="00860B37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C029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1. Jutro </w:t>
      </w:r>
      <w:r w:rsidR="00236616" w:rsidRPr="00AC029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przypada</w:t>
      </w:r>
      <w:r w:rsidRPr="00AC029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1 rocznica </w:t>
      </w:r>
      <w:proofErr w:type="spellStart"/>
      <w:r w:rsidRPr="00AC029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rekonsekracji</w:t>
      </w:r>
      <w:proofErr w:type="spellEnd"/>
      <w:r w:rsidRPr="00AC029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kościoła filialnego pw. św. Jana Chrzciciela</w:t>
      </w:r>
    </w:p>
    <w:p w:rsidR="00AC0297" w:rsidRPr="00AC0297" w:rsidRDefault="00AC0297" w:rsidP="00860B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C029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 Dzisiaj  obchodzimy niedzielę papieską z tej racji młodzież̇ z KSM przeprowadza zbiórkę̨ do puszek na Dzieło Nowego Tysiąclecia, jednocześnie podczas zbiorki będzie możliwość́ nabycia kremówek papieskich w cenie 7 zł.</w:t>
      </w:r>
    </w:p>
    <w:p w:rsidR="00AC0297" w:rsidRDefault="00AC0297" w:rsidP="00860B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C029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3. Na ołtarzach </w:t>
      </w:r>
      <w:proofErr w:type="spellStart"/>
      <w:r w:rsidRPr="00AC029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sa</w:t>
      </w:r>
      <w:proofErr w:type="spellEnd"/>
      <w:r w:rsidRPr="00AC029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̨ </w:t>
      </w:r>
      <w:r w:rsidR="00236616" w:rsidRPr="00AC029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wyłożone</w:t>
      </w:r>
      <w:r w:rsidRPr="00AC029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kartki </w:t>
      </w:r>
      <w:proofErr w:type="spellStart"/>
      <w:r w:rsidRPr="00AC029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wypominkowe</w:t>
      </w:r>
      <w:proofErr w:type="spellEnd"/>
      <w:r w:rsidRPr="00AC029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AC029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które</w:t>
      </w:r>
      <w:proofErr w:type="spellEnd"/>
      <w:r w:rsidRPr="00AC029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AC029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można</w:t>
      </w:r>
      <w:proofErr w:type="spellEnd"/>
      <w:r w:rsidRPr="00AC029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AC029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brac</w:t>
      </w:r>
      <w:proofErr w:type="spellEnd"/>
      <w:r w:rsidRPr="00AC029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́ do wypełnienia. Prosimy o wpisywanie adresu ofiarodawcy, aby można dzięki temu ułożyć harmonogram modlitw w listopadzie uwzględniając ulice Janowa i wioski w poszczególne dni miesiąca</w:t>
      </w:r>
    </w:p>
    <w:p w:rsidR="001C297B" w:rsidRDefault="001C297B" w:rsidP="00860B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4. We wtorek po Mszy św. wieczorowej w salce spotkanie wszystkich osób angażujących się w posługę lektora w czasie Eucharystii. Zapraszamy służbę liturgiczną ołtarza oraz nowe osoby, które chcą czytać podczas liturgii. </w:t>
      </w:r>
    </w:p>
    <w:p w:rsidR="00635833" w:rsidRPr="00AC0297" w:rsidRDefault="001C297B" w:rsidP="00860B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</w:t>
      </w:r>
      <w:r w:rsidR="0063583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</w:t>
      </w:r>
      <w:r w:rsidR="00635833" w:rsidRPr="0063583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środę, 19 października w Diecezjalnym Sanktuarium Św. Józefa w Szpakach odbędzie się „Wieczór ze św. Józefem”. Spotkanie rozpocznie o godzinie 18.00 nabożeństwo różańcowe. O godzinie 19.00 zaplanowana jest katecheza i Msza św.. Następnie Nowenna do św. Józefa.</w:t>
      </w:r>
    </w:p>
    <w:p w:rsidR="00AC0297" w:rsidRPr="00AC0297" w:rsidRDefault="001C297B" w:rsidP="00860B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</w:t>
      </w:r>
      <w:r w:rsidR="00AC0297" w:rsidRPr="00AC029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W najbliższy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czwartek</w:t>
      </w:r>
      <w:r w:rsidR="00AC0297" w:rsidRPr="00AC029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 g.16.00 spotkanie z ministrantami w zakrystii ministranckiej, 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piątek </w:t>
      </w:r>
      <w:r w:rsidR="00AC0297" w:rsidRPr="00AC029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 Mszy św. wieczorowej spotkanie KSM-u na salce.</w:t>
      </w:r>
    </w:p>
    <w:p w:rsidR="00AC0297" w:rsidRPr="00AC0297" w:rsidRDefault="001C297B" w:rsidP="00860B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7</w:t>
      </w:r>
      <w:r w:rsidR="00AC0297" w:rsidRPr="00AC029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Za tydzień o g. 18.00 </w:t>
      </w:r>
      <w:proofErr w:type="spellStart"/>
      <w:r w:rsidR="00AC0297" w:rsidRPr="00AC029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Pratulińska</w:t>
      </w:r>
      <w:proofErr w:type="spellEnd"/>
      <w:r w:rsidR="00AC0297" w:rsidRPr="00AC029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Szkoła Wiary w Pratulinie.</w:t>
      </w:r>
    </w:p>
    <w:p w:rsidR="00AC0297" w:rsidRPr="00AC0297" w:rsidRDefault="001C297B" w:rsidP="00860B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8</w:t>
      </w:r>
      <w:r w:rsidR="00AC0297" w:rsidRPr="00AC029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Za tydzień złożymy do puszek ofiary na misje</w:t>
      </w:r>
      <w:r w:rsidR="002366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Zbiórkę przeprowadzi PZC</w:t>
      </w:r>
    </w:p>
    <w:p w:rsidR="00AC0297" w:rsidRDefault="001C297B" w:rsidP="00860B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9</w:t>
      </w:r>
      <w:r w:rsidR="00AC0297" w:rsidRPr="00AC029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 </w:t>
      </w:r>
      <w:proofErr w:type="spellStart"/>
      <w:r w:rsidR="00AC0297" w:rsidRPr="00AC029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Bóg</w:t>
      </w:r>
      <w:proofErr w:type="spellEnd"/>
      <w:r w:rsidR="00AC0297" w:rsidRPr="00AC029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zapłać́ za ofiary na. kościół:</w:t>
      </w:r>
      <w:r w:rsidR="002366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Dziękujemy panu Jerzemu </w:t>
      </w:r>
      <w:proofErr w:type="spellStart"/>
      <w:r w:rsidR="002366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Hryciukowi</w:t>
      </w:r>
      <w:proofErr w:type="spellEnd"/>
      <w:r w:rsidR="002366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za zrobienie urny do przechowania szczątków św. Wiktora, na czas renowacji relikwiarza. </w:t>
      </w:r>
    </w:p>
    <w:p w:rsidR="00D61608" w:rsidRPr="00AC0297" w:rsidRDefault="00D61608" w:rsidP="00860B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10. </w:t>
      </w:r>
      <w:r w:rsidRPr="00D6160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tym tygodniu Pan powołał do siebie: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Jadwigę Dubisz, której pogrzeb odbędzie się we wtorek o godz. 13.00</w:t>
      </w:r>
    </w:p>
    <w:p w:rsidR="00B71C95" w:rsidRPr="00B71C95" w:rsidRDefault="00B71C95" w:rsidP="007E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61259D" w:rsidRDefault="0061259D" w:rsidP="002A1B1C">
      <w:pPr>
        <w:spacing w:line="360" w:lineRule="auto"/>
        <w:jc w:val="both"/>
        <w:rPr>
          <w:b/>
          <w:sz w:val="32"/>
          <w:szCs w:val="32"/>
        </w:rPr>
      </w:pPr>
    </w:p>
    <w:p w:rsidR="00E12A1A" w:rsidRPr="000A004F" w:rsidRDefault="00E12A1A" w:rsidP="000A004F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bookmarkEnd w:id="1"/>
    <w:p w:rsidR="000A004F" w:rsidRPr="000A004F" w:rsidRDefault="000A004F" w:rsidP="000A004F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0A004F" w:rsidRPr="000A004F" w:rsidSect="002A1B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60776"/>
    <w:multiLevelType w:val="hybridMultilevel"/>
    <w:tmpl w:val="73C0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1C"/>
    <w:rsid w:val="00015FEC"/>
    <w:rsid w:val="00040354"/>
    <w:rsid w:val="00052DB1"/>
    <w:rsid w:val="00055EC6"/>
    <w:rsid w:val="00091DA8"/>
    <w:rsid w:val="00092D3E"/>
    <w:rsid w:val="000A004F"/>
    <w:rsid w:val="000A3E93"/>
    <w:rsid w:val="000B613D"/>
    <w:rsid w:val="000D662F"/>
    <w:rsid w:val="00112F27"/>
    <w:rsid w:val="00126393"/>
    <w:rsid w:val="001C297B"/>
    <w:rsid w:val="001E778F"/>
    <w:rsid w:val="00205B53"/>
    <w:rsid w:val="00211609"/>
    <w:rsid w:val="00236616"/>
    <w:rsid w:val="00246724"/>
    <w:rsid w:val="00262A26"/>
    <w:rsid w:val="00277652"/>
    <w:rsid w:val="002860FF"/>
    <w:rsid w:val="00286CC2"/>
    <w:rsid w:val="002A1B1C"/>
    <w:rsid w:val="002D7A98"/>
    <w:rsid w:val="002F07EA"/>
    <w:rsid w:val="00322024"/>
    <w:rsid w:val="00351276"/>
    <w:rsid w:val="00354B32"/>
    <w:rsid w:val="00380B55"/>
    <w:rsid w:val="00392232"/>
    <w:rsid w:val="003C5D07"/>
    <w:rsid w:val="003D1525"/>
    <w:rsid w:val="003D659B"/>
    <w:rsid w:val="0040176F"/>
    <w:rsid w:val="00436CEC"/>
    <w:rsid w:val="00437FFB"/>
    <w:rsid w:val="00460507"/>
    <w:rsid w:val="004977D2"/>
    <w:rsid w:val="004B2335"/>
    <w:rsid w:val="005011A1"/>
    <w:rsid w:val="005210E2"/>
    <w:rsid w:val="00527CE2"/>
    <w:rsid w:val="00561001"/>
    <w:rsid w:val="0056614B"/>
    <w:rsid w:val="00574239"/>
    <w:rsid w:val="005B66D5"/>
    <w:rsid w:val="005D12BA"/>
    <w:rsid w:val="005F1FBA"/>
    <w:rsid w:val="0061259D"/>
    <w:rsid w:val="00615142"/>
    <w:rsid w:val="0062294A"/>
    <w:rsid w:val="00635833"/>
    <w:rsid w:val="0064735B"/>
    <w:rsid w:val="00677879"/>
    <w:rsid w:val="00681C81"/>
    <w:rsid w:val="00696BA1"/>
    <w:rsid w:val="006C2738"/>
    <w:rsid w:val="006D4E1C"/>
    <w:rsid w:val="006D5EBD"/>
    <w:rsid w:val="00733E56"/>
    <w:rsid w:val="00737B9E"/>
    <w:rsid w:val="007B4EB1"/>
    <w:rsid w:val="007C3B5A"/>
    <w:rsid w:val="007E4F80"/>
    <w:rsid w:val="0082112B"/>
    <w:rsid w:val="008223E0"/>
    <w:rsid w:val="0083013F"/>
    <w:rsid w:val="00843B56"/>
    <w:rsid w:val="00860B37"/>
    <w:rsid w:val="00867E06"/>
    <w:rsid w:val="00877137"/>
    <w:rsid w:val="008A671A"/>
    <w:rsid w:val="008D05EA"/>
    <w:rsid w:val="008D378F"/>
    <w:rsid w:val="008D4CBB"/>
    <w:rsid w:val="008F1BC0"/>
    <w:rsid w:val="008F6262"/>
    <w:rsid w:val="0091270F"/>
    <w:rsid w:val="00935847"/>
    <w:rsid w:val="009A193E"/>
    <w:rsid w:val="009C4491"/>
    <w:rsid w:val="009E0E88"/>
    <w:rsid w:val="00A13B79"/>
    <w:rsid w:val="00A2584D"/>
    <w:rsid w:val="00A25A6A"/>
    <w:rsid w:val="00A526B3"/>
    <w:rsid w:val="00A918F6"/>
    <w:rsid w:val="00AA275E"/>
    <w:rsid w:val="00AC0297"/>
    <w:rsid w:val="00AD7C30"/>
    <w:rsid w:val="00B06EB8"/>
    <w:rsid w:val="00B12130"/>
    <w:rsid w:val="00B22B06"/>
    <w:rsid w:val="00B36178"/>
    <w:rsid w:val="00B64D09"/>
    <w:rsid w:val="00B71C95"/>
    <w:rsid w:val="00B92671"/>
    <w:rsid w:val="00BA0404"/>
    <w:rsid w:val="00BA0BEB"/>
    <w:rsid w:val="00BB52FD"/>
    <w:rsid w:val="00BC2449"/>
    <w:rsid w:val="00BE6477"/>
    <w:rsid w:val="00BE6FC1"/>
    <w:rsid w:val="00BF558F"/>
    <w:rsid w:val="00C1466C"/>
    <w:rsid w:val="00C42026"/>
    <w:rsid w:val="00CA183E"/>
    <w:rsid w:val="00CB049B"/>
    <w:rsid w:val="00CC7C8C"/>
    <w:rsid w:val="00CE15BB"/>
    <w:rsid w:val="00D15CCD"/>
    <w:rsid w:val="00D216BC"/>
    <w:rsid w:val="00D45F1D"/>
    <w:rsid w:val="00D61608"/>
    <w:rsid w:val="00D9640E"/>
    <w:rsid w:val="00DC3ECD"/>
    <w:rsid w:val="00E12A1A"/>
    <w:rsid w:val="00E278D2"/>
    <w:rsid w:val="00E30768"/>
    <w:rsid w:val="00E51A09"/>
    <w:rsid w:val="00E86D8B"/>
    <w:rsid w:val="00E87451"/>
    <w:rsid w:val="00EA7804"/>
    <w:rsid w:val="00EB374F"/>
    <w:rsid w:val="00ED1BCA"/>
    <w:rsid w:val="00ED40EE"/>
    <w:rsid w:val="00EE420B"/>
    <w:rsid w:val="00EF0963"/>
    <w:rsid w:val="00F1117B"/>
    <w:rsid w:val="00F30230"/>
    <w:rsid w:val="00F30CAC"/>
    <w:rsid w:val="00F767E8"/>
    <w:rsid w:val="00FD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AB53"/>
  <w15:chartTrackingRefBased/>
  <w15:docId w15:val="{852860D4-B6FE-45D3-974A-3F32D516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1B1C"/>
    <w:pPr>
      <w:spacing w:line="252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1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2A1B1C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table" w:styleId="Tabela-Siatka">
    <w:name w:val="Table Grid"/>
    <w:basedOn w:val="Standardowy"/>
    <w:uiPriority w:val="39"/>
    <w:rsid w:val="002A1B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A1B1C"/>
    <w:rPr>
      <w:b/>
      <w:bCs/>
    </w:rPr>
  </w:style>
  <w:style w:type="character" w:styleId="Uwydatnienie">
    <w:name w:val="Emphasis"/>
    <w:basedOn w:val="Domylnaczcionkaakapitu"/>
    <w:uiPriority w:val="20"/>
    <w:qFormat/>
    <w:rsid w:val="002A1B1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4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671A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994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12" w:space="4" w:color="414959"/>
            <w:bottom w:val="none" w:sz="0" w:space="0" w:color="auto"/>
            <w:right w:val="none" w:sz="0" w:space="0" w:color="auto"/>
          </w:divBdr>
        </w:div>
      </w:divsChild>
    </w:div>
    <w:div w:id="19558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157</cp:revision>
  <cp:lastPrinted>2022-10-10T12:31:00Z</cp:lastPrinted>
  <dcterms:created xsi:type="dcterms:W3CDTF">2022-08-09T08:48:00Z</dcterms:created>
  <dcterms:modified xsi:type="dcterms:W3CDTF">2022-10-15T17:12:00Z</dcterms:modified>
</cp:coreProperties>
</file>