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5578B7" w:rsidTr="005578B7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5578B7" w:rsidRDefault="005578B7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5578B7" w:rsidRDefault="005578B7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5578B7" w:rsidRDefault="005578B7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5578B7" w:rsidRDefault="005578B7" w:rsidP="005578B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3</w:t>
                                  </w:r>
                                  <w:r w:rsidR="001E0CDB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5578B7" w:rsidRDefault="005578B7" w:rsidP="005578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3</w:t>
                            </w:r>
                            <w:r w:rsidR="001E0CD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78B7" w:rsidRDefault="001E0CDB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</w:t>
            </w:r>
            <w:r w:rsidR="005578B7">
              <w:rPr>
                <w:rFonts w:ascii="Times New Roman" w:hAnsi="Times New Roman"/>
                <w:b/>
                <w:sz w:val="26"/>
                <w:szCs w:val="26"/>
              </w:rPr>
              <w:t>.07. 2022 r.</w:t>
            </w:r>
          </w:p>
          <w:p w:rsidR="005578B7" w:rsidRDefault="005578B7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5578B7" w:rsidRDefault="005578B7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5578B7" w:rsidRDefault="005578B7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5578B7" w:rsidRDefault="005578B7" w:rsidP="005578B7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578B7" w:rsidRDefault="005578B7" w:rsidP="005578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5578B7" w:rsidRDefault="005578B7" w:rsidP="005578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5578B7" w:rsidRDefault="005578B7" w:rsidP="005578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5578B7" w:rsidRDefault="005578B7" w:rsidP="005578B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5578B7" w:rsidRDefault="005578B7" w:rsidP="005578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5578B7" w:rsidRDefault="005578B7" w:rsidP="005578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5578B7" w:rsidRDefault="005578B7" w:rsidP="005578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5578B7" w:rsidRDefault="005578B7" w:rsidP="005578B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8B7" w:rsidRDefault="005578B7" w:rsidP="005578B7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5578B7" w:rsidRDefault="005578B7" w:rsidP="005578B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578B7" w:rsidRDefault="005578B7" w:rsidP="005578B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578B7" w:rsidRDefault="005578B7" w:rsidP="005578B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A731E" w:rsidRDefault="007A731E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A731E" w:rsidRPr="00EC05F1" w:rsidRDefault="007A731E" w:rsidP="007A731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</w:rPr>
      </w:pPr>
      <w:r w:rsidRPr="00EC05F1">
        <w:rPr>
          <w:rFonts w:ascii="Arial" w:hAnsi="Arial" w:cs="Arial"/>
          <w:b/>
          <w:sz w:val="22"/>
          <w:szCs w:val="22"/>
        </w:rPr>
        <w:t xml:space="preserve">Do zawarcia sakramentu małżeństwa przygotowują się: </w:t>
      </w:r>
      <w:r w:rsidR="001E0CDB">
        <w:rPr>
          <w:rFonts w:ascii="Arial" w:hAnsi="Arial" w:cs="Arial"/>
          <w:b/>
          <w:sz w:val="22"/>
          <w:szCs w:val="22"/>
        </w:rPr>
        <w:t>1</w:t>
      </w:r>
      <w:r w:rsidR="00EC05F1" w:rsidRPr="00EC05F1">
        <w:rPr>
          <w:rFonts w:ascii="Arial" w:hAnsi="Arial" w:cs="Arial"/>
          <w:b/>
          <w:sz w:val="22"/>
          <w:szCs w:val="22"/>
        </w:rPr>
        <w:t xml:space="preserve">. </w:t>
      </w:r>
      <w:r w:rsidRPr="00EC05F1">
        <w:rPr>
          <w:rFonts w:ascii="Arial" w:hAnsi="Arial" w:cs="Arial"/>
          <w:b/>
          <w:sz w:val="22"/>
          <w:szCs w:val="22"/>
        </w:rPr>
        <w:t xml:space="preserve">Dawid </w:t>
      </w:r>
      <w:proofErr w:type="spellStart"/>
      <w:r w:rsidRPr="00EC05F1">
        <w:rPr>
          <w:rFonts w:ascii="Arial" w:hAnsi="Arial" w:cs="Arial"/>
          <w:b/>
          <w:sz w:val="22"/>
          <w:szCs w:val="22"/>
        </w:rPr>
        <w:t>Dorofiejuk</w:t>
      </w:r>
      <w:proofErr w:type="spellEnd"/>
      <w:r w:rsidRPr="00EC05F1">
        <w:rPr>
          <w:rFonts w:ascii="Arial" w:hAnsi="Arial" w:cs="Arial"/>
          <w:b/>
          <w:sz w:val="22"/>
          <w:szCs w:val="22"/>
        </w:rPr>
        <w:t xml:space="preserve">, kaw., zam. w Janowie Podlaskim, par. tutejsza, oraz Eweliny Tymińska, panna zam., w Pratulinie, par. św. Apostołów Piotra i Pawła – Zapowiedź </w:t>
      </w:r>
      <w:r w:rsidR="001E0CDB">
        <w:rPr>
          <w:rFonts w:ascii="Arial" w:hAnsi="Arial" w:cs="Arial"/>
          <w:b/>
          <w:sz w:val="22"/>
          <w:szCs w:val="22"/>
        </w:rPr>
        <w:t>2</w:t>
      </w:r>
      <w:r w:rsidRPr="00EC05F1">
        <w:rPr>
          <w:rFonts w:ascii="Arial" w:hAnsi="Arial" w:cs="Arial"/>
          <w:b/>
          <w:sz w:val="22"/>
          <w:szCs w:val="22"/>
        </w:rPr>
        <w:t xml:space="preserve">. </w:t>
      </w:r>
      <w:r w:rsidR="001E0CDB">
        <w:rPr>
          <w:rFonts w:ascii="Arial" w:hAnsi="Arial" w:cs="Arial"/>
          <w:b/>
          <w:sz w:val="22"/>
          <w:szCs w:val="22"/>
        </w:rPr>
        <w:t>2</w:t>
      </w:r>
      <w:r w:rsidR="00EC05F1" w:rsidRPr="00EC05F1">
        <w:rPr>
          <w:rFonts w:ascii="Arial" w:hAnsi="Arial" w:cs="Arial"/>
          <w:b/>
          <w:sz w:val="22"/>
          <w:szCs w:val="22"/>
        </w:rPr>
        <w:t xml:space="preserve">. </w:t>
      </w:r>
      <w:r w:rsidRPr="00EC05F1">
        <w:rPr>
          <w:rFonts w:ascii="Arial" w:hAnsi="Arial" w:cs="Arial"/>
          <w:b/>
          <w:sz w:val="22"/>
          <w:szCs w:val="22"/>
        </w:rPr>
        <w:t xml:space="preserve">Maciej Bagłaj, kaw., zam. w Janowie Podlaskim, par. tutejsza, oraz Anna Beata </w:t>
      </w:r>
      <w:proofErr w:type="spellStart"/>
      <w:r w:rsidRPr="00EC05F1">
        <w:rPr>
          <w:rFonts w:ascii="Arial" w:hAnsi="Arial" w:cs="Arial"/>
          <w:b/>
          <w:sz w:val="22"/>
          <w:szCs w:val="22"/>
        </w:rPr>
        <w:t>Awerczuk</w:t>
      </w:r>
      <w:proofErr w:type="spellEnd"/>
      <w:r w:rsidRPr="00EC05F1">
        <w:rPr>
          <w:rFonts w:ascii="Arial" w:hAnsi="Arial" w:cs="Arial"/>
          <w:b/>
          <w:sz w:val="22"/>
          <w:szCs w:val="22"/>
        </w:rPr>
        <w:t xml:space="preserve">, panna zam., w Klonownicy Małej, par. tutejsza – Zapowiedź </w:t>
      </w:r>
      <w:r w:rsidR="001E0CDB">
        <w:rPr>
          <w:rFonts w:ascii="Arial" w:hAnsi="Arial" w:cs="Arial"/>
          <w:b/>
          <w:sz w:val="22"/>
          <w:szCs w:val="22"/>
        </w:rPr>
        <w:t>2</w:t>
      </w:r>
      <w:r w:rsidRPr="00EC05F1">
        <w:rPr>
          <w:rFonts w:ascii="Arial" w:hAnsi="Arial" w:cs="Arial"/>
          <w:b/>
          <w:sz w:val="22"/>
          <w:szCs w:val="22"/>
        </w:rPr>
        <w:t>.</w:t>
      </w:r>
      <w:r w:rsidR="008642DA">
        <w:rPr>
          <w:rFonts w:ascii="Arial" w:hAnsi="Arial" w:cs="Arial"/>
          <w:b/>
          <w:sz w:val="22"/>
          <w:szCs w:val="22"/>
        </w:rPr>
        <w:t xml:space="preserve"> 3. Jakub </w:t>
      </w:r>
      <w:proofErr w:type="spellStart"/>
      <w:r w:rsidR="008642DA">
        <w:rPr>
          <w:rFonts w:ascii="Arial" w:hAnsi="Arial" w:cs="Arial"/>
          <w:b/>
          <w:sz w:val="22"/>
          <w:szCs w:val="22"/>
        </w:rPr>
        <w:t>Kociubiński</w:t>
      </w:r>
      <w:proofErr w:type="spellEnd"/>
      <w:r w:rsidR="008642DA">
        <w:rPr>
          <w:rFonts w:ascii="Arial" w:hAnsi="Arial" w:cs="Arial"/>
          <w:b/>
          <w:sz w:val="22"/>
          <w:szCs w:val="22"/>
        </w:rPr>
        <w:t xml:space="preserve">, kaw., zam. w Janowie Podlaskim, par. tutejsza, oraz Weronika </w:t>
      </w:r>
      <w:proofErr w:type="spellStart"/>
      <w:r w:rsidR="008642DA">
        <w:rPr>
          <w:rFonts w:ascii="Arial" w:hAnsi="Arial" w:cs="Arial"/>
          <w:b/>
          <w:sz w:val="22"/>
          <w:szCs w:val="22"/>
        </w:rPr>
        <w:t>Chechłowska</w:t>
      </w:r>
      <w:proofErr w:type="spellEnd"/>
      <w:r w:rsidR="008642DA">
        <w:rPr>
          <w:rFonts w:ascii="Arial" w:hAnsi="Arial" w:cs="Arial"/>
          <w:b/>
          <w:sz w:val="22"/>
          <w:szCs w:val="22"/>
        </w:rPr>
        <w:t xml:space="preserve">, panna zam. w Siedlcach, par. Niepokalanego Poczęcia NMP – Zapowiedź 1. </w:t>
      </w:r>
      <w:r w:rsidR="00D12216">
        <w:rPr>
          <w:rFonts w:ascii="Arial" w:hAnsi="Arial" w:cs="Arial"/>
          <w:b/>
          <w:sz w:val="22"/>
          <w:szCs w:val="22"/>
        </w:rPr>
        <w:t>4. Grzegorz Lesiuk, kaw., zam. w Falatyczach, par. św. Wojciecha w Górkach, oraz Izabela Karpiuk, panna, zam. w Jakówkach, par. tutejsza – Zapowiedź 1.</w:t>
      </w:r>
    </w:p>
    <w:p w:rsidR="005578B7" w:rsidRDefault="005578B7" w:rsidP="005578B7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  <w:r>
        <w:rPr>
          <w:rFonts w:ascii="Arial" w:hAnsi="Arial" w:cs="Arial"/>
          <w:sz w:val="21"/>
          <w:szCs w:val="21"/>
        </w:rPr>
        <w:br/>
      </w:r>
      <w:r>
        <w:rPr>
          <w:rStyle w:val="Pogrubienie"/>
          <w:rFonts w:ascii="Arial" w:hAnsi="Arial" w:cs="Arial"/>
          <w:sz w:val="21"/>
          <w:szCs w:val="21"/>
        </w:rPr>
        <w:t>EWANGELIA</w:t>
      </w:r>
    </w:p>
    <w:p w:rsidR="001E0CDB" w:rsidRPr="001E0CDB" w:rsidRDefault="001E0CDB" w:rsidP="001E0CD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1E0CDB">
        <w:rPr>
          <w:rFonts w:ascii="Arial" w:hAnsi="Arial" w:cs="Arial"/>
          <w:sz w:val="21"/>
          <w:szCs w:val="21"/>
        </w:rPr>
        <w:t>Łk</w:t>
      </w:r>
      <w:proofErr w:type="spellEnd"/>
      <w:r w:rsidRPr="001E0CDB">
        <w:rPr>
          <w:rFonts w:ascii="Arial" w:hAnsi="Arial" w:cs="Arial"/>
          <w:sz w:val="21"/>
          <w:szCs w:val="21"/>
        </w:rPr>
        <w:t xml:space="preserve"> 12, 13-21</w:t>
      </w:r>
    </w:p>
    <w:p w:rsidR="001E0CDB" w:rsidRPr="001E0CDB" w:rsidRDefault="001E0CDB" w:rsidP="001E0CD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E0CDB">
        <w:rPr>
          <w:rStyle w:val="Uwydatnienie"/>
          <w:rFonts w:ascii="Arial" w:hAnsi="Arial" w:cs="Arial"/>
          <w:sz w:val="21"/>
          <w:szCs w:val="21"/>
        </w:rPr>
        <w:t>Marność dóbr doczesnych</w:t>
      </w:r>
    </w:p>
    <w:p w:rsidR="001E0CDB" w:rsidRPr="001E0CDB" w:rsidRDefault="001E0CDB" w:rsidP="001E0CD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E0CDB">
        <w:rPr>
          <w:rFonts w:ascii="Arial" w:hAnsi="Arial" w:cs="Arial"/>
          <w:sz w:val="21"/>
          <w:szCs w:val="21"/>
        </w:rPr>
        <w:t>Słowa Ewangelii według Świętego Łukasza</w:t>
      </w:r>
    </w:p>
    <w:p w:rsidR="001E0CDB" w:rsidRPr="001E0CDB" w:rsidRDefault="001E0CDB" w:rsidP="001E0CD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E0CDB">
        <w:rPr>
          <w:rFonts w:ascii="Arial" w:hAnsi="Arial" w:cs="Arial"/>
          <w:sz w:val="21"/>
          <w:szCs w:val="21"/>
        </w:rPr>
        <w:t>Ktoś z tłumu rzekł do Jezusa: «Nauczycielu, powiedz mojemu bratu, żeby się podzielił ze mną spadkiem».</w:t>
      </w:r>
      <w:r w:rsidRPr="001E0CDB">
        <w:rPr>
          <w:rFonts w:ascii="Arial" w:hAnsi="Arial" w:cs="Arial"/>
          <w:sz w:val="21"/>
          <w:szCs w:val="21"/>
        </w:rPr>
        <w:br/>
        <w:t>Lecz On mu odpowiedział: «Człowieku, któż Mnie ustanowił nad wami sędzią albo rozjemcą?»</w:t>
      </w:r>
    </w:p>
    <w:p w:rsidR="001E0CDB" w:rsidRPr="001E0CDB" w:rsidRDefault="001E0CDB" w:rsidP="001E0CD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E0CDB">
        <w:rPr>
          <w:rFonts w:ascii="Arial" w:hAnsi="Arial" w:cs="Arial"/>
          <w:sz w:val="21"/>
          <w:szCs w:val="21"/>
        </w:rPr>
        <w:t>Powiedział też do nich: «Uważajcie i strzeżcie się wszelkiej chciwości, bo nawet gdy ktoś ma wszystkiego w nadmiarze, to  życie jego nie zależy od jego mienia».</w:t>
      </w:r>
    </w:p>
    <w:p w:rsidR="001E0CDB" w:rsidRPr="001E0CDB" w:rsidRDefault="001E0CDB" w:rsidP="001E0CD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E0CDB">
        <w:rPr>
          <w:rFonts w:ascii="Arial" w:hAnsi="Arial" w:cs="Arial"/>
          <w:sz w:val="21"/>
          <w:szCs w:val="21"/>
        </w:rPr>
        <w:t>I opowiedział im przypowieść: «Pewnemu zamożnemu człowiekowi dobrze obrodziło pole. I rozważał w sobie: „Co tu począć? Nie mam gdzie pomieścić moich zbiorów”. I rzekł: „Tak zrobię: zburzę moje spichlerze, a pobuduję większe i tam zgromadzę całe moje zboże i  dobra. I powiem sobie: Masz wielkie dobra, na długie lata złożone; odpoczywaj, jedz, pij i używaj!” Lecz Bóg rzekł do niego: „Głupcze, jeszcze tej nocy zażądają twojej duszy od ciebie; komu więc przypadnie to, co przygotowałeś?”</w:t>
      </w:r>
    </w:p>
    <w:p w:rsidR="001E0CDB" w:rsidRPr="001E0CDB" w:rsidRDefault="001E0CDB" w:rsidP="001E0CD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E0CDB">
        <w:rPr>
          <w:rFonts w:ascii="Arial" w:hAnsi="Arial" w:cs="Arial"/>
          <w:sz w:val="21"/>
          <w:szCs w:val="21"/>
        </w:rPr>
        <w:t>Tak dzieje się z każdym, kto skarby gromadzi dla siebie, a nie jest bogaty u Boga».</w:t>
      </w:r>
    </w:p>
    <w:p w:rsidR="001E0CDB" w:rsidRPr="001E0CDB" w:rsidRDefault="001E0CDB" w:rsidP="001E0CD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E0CDB">
        <w:rPr>
          <w:rFonts w:ascii="Arial" w:hAnsi="Arial" w:cs="Arial"/>
          <w:sz w:val="21"/>
          <w:szCs w:val="21"/>
        </w:rPr>
        <w:t>Oto słowo Pańskie.</w:t>
      </w:r>
    </w:p>
    <w:p w:rsidR="005578B7" w:rsidRDefault="005578B7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E0CDB" w:rsidRDefault="001E0CDB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E0CDB" w:rsidRDefault="001E0CDB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E0CDB" w:rsidRDefault="001E0CDB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E0CDB" w:rsidRDefault="001E0CDB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E0CDB" w:rsidRDefault="001E0CDB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578B7" w:rsidRDefault="005578B7" w:rsidP="005578B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5578B7" w:rsidTr="005578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PONIEDZIAŁEK – </w:t>
            </w:r>
            <w:r w:rsidR="001E0CDB">
              <w:rPr>
                <w:rFonts w:ascii="Times New Roman" w:hAnsi="Times New Roman"/>
                <w:b/>
                <w:sz w:val="26"/>
                <w:szCs w:val="26"/>
              </w:rPr>
              <w:t>01 sierpnia</w:t>
            </w:r>
          </w:p>
        </w:tc>
      </w:tr>
      <w:tr w:rsidR="005578B7" w:rsidTr="005578B7">
        <w:trPr>
          <w:trHeight w:val="23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CDB" w:rsidRDefault="005578B7" w:rsidP="001E0CD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Henryka (5r.), zm. z rodz. Ochników i </w:t>
            </w:r>
            <w:proofErr w:type="spellStart"/>
            <w:r w:rsidR="001E0CDB">
              <w:rPr>
                <w:rFonts w:ascii="Times New Roman" w:hAnsi="Times New Roman"/>
                <w:b/>
                <w:sz w:val="26"/>
                <w:szCs w:val="26"/>
              </w:rPr>
              <w:t>Nitychoruków</w:t>
            </w:r>
            <w:proofErr w:type="spellEnd"/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 – of. Maria Ochnik. </w:t>
            </w:r>
          </w:p>
          <w:p w:rsidR="00B152A4" w:rsidRDefault="00B152A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578B7" w:rsidTr="005578B7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Marię, Józefa </w:t>
            </w:r>
            <w:proofErr w:type="spellStart"/>
            <w:r w:rsidR="001E0CDB">
              <w:rPr>
                <w:rFonts w:ascii="Times New Roman" w:hAnsi="Times New Roman"/>
                <w:b/>
                <w:sz w:val="26"/>
                <w:szCs w:val="26"/>
              </w:rPr>
              <w:t>Nitychoruków</w:t>
            </w:r>
            <w:proofErr w:type="spellEnd"/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1E0CDB">
              <w:rPr>
                <w:rFonts w:ascii="Times New Roman" w:hAnsi="Times New Roman"/>
                <w:b/>
                <w:sz w:val="26"/>
                <w:szCs w:val="26"/>
              </w:rPr>
              <w:t>Chaciewiczów</w:t>
            </w:r>
            <w:proofErr w:type="spellEnd"/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, Kazimierę, Kazimierza </w:t>
            </w:r>
            <w:proofErr w:type="spellStart"/>
            <w:r w:rsidR="001E0CDB">
              <w:rPr>
                <w:rFonts w:ascii="Times New Roman" w:hAnsi="Times New Roman"/>
                <w:b/>
                <w:sz w:val="26"/>
                <w:szCs w:val="26"/>
              </w:rPr>
              <w:t>Szczesiuków</w:t>
            </w:r>
            <w:proofErr w:type="spellEnd"/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 – of. Barbara Górska. </w:t>
            </w:r>
          </w:p>
        </w:tc>
      </w:tr>
      <w:tr w:rsidR="005578B7" w:rsidTr="005578B7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Stanisławę </w:t>
            </w:r>
            <w:proofErr w:type="spellStart"/>
            <w:r w:rsidR="001E0CDB">
              <w:rPr>
                <w:rFonts w:ascii="Times New Roman" w:hAnsi="Times New Roman"/>
                <w:b/>
                <w:sz w:val="26"/>
                <w:szCs w:val="26"/>
              </w:rPr>
              <w:t>Kociubińską</w:t>
            </w:r>
            <w:proofErr w:type="spellEnd"/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 – Rozpoczęcie </w:t>
            </w:r>
            <w:proofErr w:type="spellStart"/>
            <w:r w:rsidR="001E0CDB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 </w:t>
            </w:r>
          </w:p>
        </w:tc>
      </w:tr>
      <w:tr w:rsidR="005578B7" w:rsidTr="005578B7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WTOREK – </w:t>
            </w:r>
            <w:r w:rsidR="001E0CDB">
              <w:rPr>
                <w:rFonts w:ascii="Times New Roman" w:hAnsi="Times New Roman"/>
                <w:b/>
                <w:sz w:val="26"/>
                <w:szCs w:val="26"/>
              </w:rPr>
              <w:t>02 sierpnia</w:t>
            </w:r>
          </w:p>
        </w:tc>
      </w:tr>
      <w:tr w:rsidR="005578B7" w:rsidTr="005578B7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Dz.bł. w 18 rocznicę urodzin Dawida – of. rodzina. </w:t>
            </w:r>
          </w:p>
        </w:tc>
      </w:tr>
      <w:tr w:rsidR="005578B7" w:rsidTr="005578B7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 +Stanisławę </w:t>
            </w:r>
            <w:proofErr w:type="spellStart"/>
            <w:r w:rsidR="001E0CDB">
              <w:rPr>
                <w:rFonts w:ascii="Times New Roman" w:hAnsi="Times New Roman"/>
                <w:b/>
                <w:sz w:val="26"/>
                <w:szCs w:val="26"/>
              </w:rPr>
              <w:t>Kociubińską</w:t>
            </w:r>
            <w:proofErr w:type="spellEnd"/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1E0CDB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5578B7" w:rsidTr="005578B7">
        <w:trPr>
          <w:trHeight w:val="35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Piotra Makarewicza (r.), zm. z rodz. Makarewiczów, </w:t>
            </w:r>
            <w:proofErr w:type="spellStart"/>
            <w:r w:rsidR="001E0CDB">
              <w:rPr>
                <w:rFonts w:ascii="Times New Roman" w:hAnsi="Times New Roman"/>
                <w:b/>
                <w:sz w:val="26"/>
                <w:szCs w:val="26"/>
              </w:rPr>
              <w:t>Jakimiuków</w:t>
            </w:r>
            <w:proofErr w:type="spellEnd"/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 i Sadowskich. </w:t>
            </w:r>
          </w:p>
        </w:tc>
      </w:tr>
      <w:tr w:rsidR="005578B7" w:rsidTr="005578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1E0CDB">
              <w:rPr>
                <w:rFonts w:ascii="Times New Roman" w:hAnsi="Times New Roman"/>
                <w:b/>
                <w:sz w:val="26"/>
                <w:szCs w:val="26"/>
              </w:rPr>
              <w:t>03 sierpnia</w:t>
            </w:r>
          </w:p>
        </w:tc>
      </w:tr>
      <w:tr w:rsidR="005578B7" w:rsidTr="005578B7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CDB" w:rsidRDefault="005578B7" w:rsidP="001E0CD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AC7AD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+Stanisławę </w:t>
            </w:r>
            <w:proofErr w:type="spellStart"/>
            <w:r w:rsidR="001E0CDB">
              <w:rPr>
                <w:rFonts w:ascii="Times New Roman" w:hAnsi="Times New Roman"/>
                <w:b/>
                <w:sz w:val="26"/>
                <w:szCs w:val="26"/>
              </w:rPr>
              <w:t>Kociubińską</w:t>
            </w:r>
            <w:proofErr w:type="spellEnd"/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1E0CDB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1E0CD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5F7911" w:rsidRDefault="005F791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578B7" w:rsidTr="005578B7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Zm. z rodz. Demczuków, </w:t>
            </w:r>
            <w:proofErr w:type="spellStart"/>
            <w:r w:rsidR="001E0CDB">
              <w:rPr>
                <w:rFonts w:ascii="Times New Roman" w:hAnsi="Times New Roman"/>
                <w:b/>
                <w:sz w:val="26"/>
                <w:szCs w:val="26"/>
              </w:rPr>
              <w:t>Demianiuków</w:t>
            </w:r>
            <w:proofErr w:type="spellEnd"/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1E0CDB">
              <w:rPr>
                <w:rFonts w:ascii="Times New Roman" w:hAnsi="Times New Roman"/>
                <w:b/>
                <w:sz w:val="26"/>
                <w:szCs w:val="26"/>
              </w:rPr>
              <w:t>Nitychoruków</w:t>
            </w:r>
            <w:proofErr w:type="spellEnd"/>
            <w:r w:rsidR="001E0CDB">
              <w:rPr>
                <w:rFonts w:ascii="Times New Roman" w:hAnsi="Times New Roman"/>
                <w:b/>
                <w:sz w:val="26"/>
                <w:szCs w:val="26"/>
              </w:rPr>
              <w:t xml:space="preserve"> – of. Henryk Demczuk.</w:t>
            </w:r>
          </w:p>
        </w:tc>
      </w:tr>
      <w:tr w:rsidR="005578B7" w:rsidTr="005578B7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W intencji uczestników nowenny do MBNP.</w:t>
            </w:r>
          </w:p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</w:t>
            </w:r>
            <w:r w:rsidR="001E0CDB">
              <w:rPr>
                <w:rFonts w:ascii="Times New Roman" w:hAnsi="Times New Roman"/>
                <w:b/>
                <w:sz w:val="26"/>
                <w:szCs w:val="26"/>
              </w:rPr>
              <w:t>Mieczysława (r.), Bolesława, Tadeusza</w:t>
            </w:r>
            <w:r w:rsidR="000A4D96">
              <w:rPr>
                <w:rFonts w:ascii="Times New Roman" w:hAnsi="Times New Roman"/>
                <w:b/>
                <w:sz w:val="26"/>
                <w:szCs w:val="26"/>
              </w:rPr>
              <w:t xml:space="preserve">, zm. z rodz. </w:t>
            </w:r>
            <w:proofErr w:type="spellStart"/>
            <w:r w:rsidR="000A4D96">
              <w:rPr>
                <w:rFonts w:ascii="Times New Roman" w:hAnsi="Times New Roman"/>
                <w:b/>
                <w:sz w:val="26"/>
                <w:szCs w:val="26"/>
              </w:rPr>
              <w:t>Kor</w:t>
            </w:r>
            <w:r w:rsidR="00C71F42">
              <w:rPr>
                <w:rFonts w:ascii="Times New Roman" w:hAnsi="Times New Roman"/>
                <w:b/>
                <w:sz w:val="26"/>
                <w:szCs w:val="26"/>
              </w:rPr>
              <w:t>ol</w:t>
            </w:r>
            <w:r w:rsidR="000A4D96">
              <w:rPr>
                <w:rFonts w:ascii="Times New Roman" w:hAnsi="Times New Roman"/>
                <w:b/>
                <w:sz w:val="26"/>
                <w:szCs w:val="26"/>
              </w:rPr>
              <w:t>czuków</w:t>
            </w:r>
            <w:proofErr w:type="spellEnd"/>
            <w:r w:rsidR="000A4D96">
              <w:rPr>
                <w:rFonts w:ascii="Times New Roman" w:hAnsi="Times New Roman"/>
                <w:b/>
                <w:sz w:val="26"/>
                <w:szCs w:val="26"/>
              </w:rPr>
              <w:t xml:space="preserve">, Panasiuków, </w:t>
            </w:r>
            <w:proofErr w:type="spellStart"/>
            <w:r w:rsidR="000A4D96">
              <w:rPr>
                <w:rFonts w:ascii="Times New Roman" w:hAnsi="Times New Roman"/>
                <w:b/>
                <w:sz w:val="26"/>
                <w:szCs w:val="26"/>
              </w:rPr>
              <w:t>Bartoszuków</w:t>
            </w:r>
            <w:proofErr w:type="spellEnd"/>
            <w:r w:rsidR="000A4D96">
              <w:rPr>
                <w:rFonts w:ascii="Times New Roman" w:hAnsi="Times New Roman"/>
                <w:b/>
                <w:sz w:val="26"/>
                <w:szCs w:val="26"/>
              </w:rPr>
              <w:t xml:space="preserve"> – of. rodzina.</w:t>
            </w:r>
          </w:p>
        </w:tc>
      </w:tr>
      <w:tr w:rsidR="005578B7" w:rsidTr="005578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CZWARTEK – </w:t>
            </w:r>
            <w:r w:rsidR="000A4D96">
              <w:rPr>
                <w:rFonts w:ascii="Times New Roman" w:hAnsi="Times New Roman"/>
                <w:b/>
                <w:sz w:val="26"/>
                <w:szCs w:val="26"/>
              </w:rPr>
              <w:t>04 sierpnia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5578B7" w:rsidTr="005578B7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0A4D96">
              <w:rPr>
                <w:rFonts w:ascii="Times New Roman" w:hAnsi="Times New Roman"/>
                <w:b/>
                <w:sz w:val="26"/>
                <w:szCs w:val="26"/>
              </w:rPr>
              <w:t>Annę Stefańską (15r.) – of. Piotr Stefański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5578B7" w:rsidTr="005578B7">
        <w:trPr>
          <w:trHeight w:val="22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0A4D96">
              <w:rPr>
                <w:rFonts w:ascii="Times New Roman" w:hAnsi="Times New Roman"/>
                <w:b/>
                <w:sz w:val="26"/>
                <w:szCs w:val="26"/>
              </w:rPr>
              <w:t xml:space="preserve">Stanisława i Elżbietę </w:t>
            </w:r>
            <w:proofErr w:type="spellStart"/>
            <w:r w:rsidR="000A4D96">
              <w:rPr>
                <w:rFonts w:ascii="Times New Roman" w:hAnsi="Times New Roman"/>
                <w:b/>
                <w:sz w:val="26"/>
                <w:szCs w:val="26"/>
              </w:rPr>
              <w:t>Kociubińskich</w:t>
            </w:r>
            <w:proofErr w:type="spellEnd"/>
            <w:r w:rsidR="000A4D96">
              <w:rPr>
                <w:rFonts w:ascii="Times New Roman" w:hAnsi="Times New Roman"/>
                <w:b/>
                <w:sz w:val="26"/>
                <w:szCs w:val="26"/>
              </w:rPr>
              <w:t xml:space="preserve">, zm. z rodz. Zawadzkich i </w:t>
            </w:r>
            <w:proofErr w:type="spellStart"/>
            <w:r w:rsidR="000A4D96">
              <w:rPr>
                <w:rFonts w:ascii="Times New Roman" w:hAnsi="Times New Roman"/>
                <w:b/>
                <w:sz w:val="26"/>
                <w:szCs w:val="26"/>
              </w:rPr>
              <w:t>Kociubińskich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5578B7" w:rsidTr="005578B7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A4D96">
              <w:rPr>
                <w:rFonts w:ascii="Times New Roman" w:hAnsi="Times New Roman"/>
                <w:b/>
                <w:sz w:val="26"/>
                <w:szCs w:val="26"/>
              </w:rPr>
              <w:t xml:space="preserve">. +Stanisławę </w:t>
            </w:r>
            <w:proofErr w:type="spellStart"/>
            <w:r w:rsidR="000A4D96">
              <w:rPr>
                <w:rFonts w:ascii="Times New Roman" w:hAnsi="Times New Roman"/>
                <w:b/>
                <w:sz w:val="26"/>
                <w:szCs w:val="26"/>
              </w:rPr>
              <w:t>Kociubińską</w:t>
            </w:r>
            <w:proofErr w:type="spellEnd"/>
            <w:r w:rsidR="000A4D96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0A4D96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0A4D9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5578B7" w:rsidTr="005578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PIĄTEK –</w:t>
            </w:r>
            <w:r w:rsidR="000A4D96">
              <w:rPr>
                <w:rFonts w:ascii="Times New Roman" w:hAnsi="Times New Roman"/>
                <w:b/>
                <w:sz w:val="26"/>
                <w:szCs w:val="26"/>
              </w:rPr>
              <w:t xml:space="preserve"> 05 sierpnia</w:t>
            </w:r>
          </w:p>
        </w:tc>
      </w:tr>
      <w:tr w:rsidR="005578B7" w:rsidTr="005578B7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proofErr w:type="spellStart"/>
            <w:r w:rsidR="000A4D96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0A4D96">
              <w:rPr>
                <w:rFonts w:ascii="Times New Roman" w:hAnsi="Times New Roman"/>
                <w:b/>
                <w:sz w:val="26"/>
                <w:szCs w:val="26"/>
              </w:rPr>
              <w:t>. z prośbą o Boże bł., zdrowie, potrzebne łaski, opiekę MB dla wszystkich dzieci i wnuków – of. rodzice</w:t>
            </w:r>
          </w:p>
        </w:tc>
      </w:tr>
      <w:tr w:rsidR="005578B7" w:rsidTr="005578B7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D10BF">
              <w:rPr>
                <w:rFonts w:ascii="Times New Roman" w:hAnsi="Times New Roman"/>
                <w:b/>
                <w:sz w:val="26"/>
                <w:szCs w:val="26"/>
              </w:rPr>
              <w:t>.+</w:t>
            </w:r>
            <w:r w:rsidR="000A4D96">
              <w:rPr>
                <w:rFonts w:ascii="Times New Roman" w:hAnsi="Times New Roman"/>
                <w:b/>
                <w:sz w:val="26"/>
                <w:szCs w:val="26"/>
              </w:rPr>
              <w:t xml:space="preserve"> Stanisławę </w:t>
            </w:r>
            <w:proofErr w:type="spellStart"/>
            <w:r w:rsidR="000A4D96">
              <w:rPr>
                <w:rFonts w:ascii="Times New Roman" w:hAnsi="Times New Roman"/>
                <w:b/>
                <w:sz w:val="26"/>
                <w:szCs w:val="26"/>
              </w:rPr>
              <w:t>Kociubińską</w:t>
            </w:r>
            <w:proofErr w:type="spellEnd"/>
            <w:r w:rsidR="000A4D96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0A4D96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0A4D9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5578B7" w:rsidTr="005578B7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0A4D96">
              <w:rPr>
                <w:rFonts w:ascii="Times New Roman" w:hAnsi="Times New Roman"/>
                <w:b/>
                <w:sz w:val="26"/>
                <w:szCs w:val="26"/>
              </w:rPr>
              <w:t xml:space="preserve">Zm. z rodz. </w:t>
            </w:r>
            <w:proofErr w:type="spellStart"/>
            <w:r w:rsidR="000A4D96">
              <w:rPr>
                <w:rFonts w:ascii="Times New Roman" w:hAnsi="Times New Roman"/>
                <w:b/>
                <w:sz w:val="26"/>
                <w:szCs w:val="26"/>
              </w:rPr>
              <w:t>Caruków</w:t>
            </w:r>
            <w:proofErr w:type="spellEnd"/>
            <w:r w:rsidR="000A4D96">
              <w:rPr>
                <w:rFonts w:ascii="Times New Roman" w:hAnsi="Times New Roman"/>
                <w:b/>
                <w:sz w:val="26"/>
                <w:szCs w:val="26"/>
              </w:rPr>
              <w:t xml:space="preserve"> i Stępniewskich – of. rodzina. </w:t>
            </w:r>
          </w:p>
        </w:tc>
      </w:tr>
    </w:tbl>
    <w:p w:rsidR="005578B7" w:rsidRDefault="005578B7" w:rsidP="005578B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5578B7" w:rsidTr="000A4D96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8B7" w:rsidRDefault="005578B7" w:rsidP="000A4D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0A4D96">
              <w:rPr>
                <w:rFonts w:ascii="Times New Roman" w:hAnsi="Times New Roman"/>
                <w:b/>
                <w:sz w:val="26"/>
                <w:szCs w:val="26"/>
              </w:rPr>
              <w:t>06 sierpnia PRZEMIENIENIE PAŃSKIE</w:t>
            </w:r>
          </w:p>
        </w:tc>
      </w:tr>
      <w:tr w:rsidR="005578B7" w:rsidTr="000A4D96">
        <w:trPr>
          <w:trHeight w:val="68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0A4D96" w:rsidP="000A4D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5578B7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D96" w:rsidRDefault="005578B7" w:rsidP="000A4D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D10BF">
              <w:rPr>
                <w:rFonts w:ascii="Times New Roman" w:hAnsi="Times New Roman"/>
                <w:b/>
                <w:sz w:val="26"/>
                <w:szCs w:val="26"/>
              </w:rPr>
              <w:t>.+</w:t>
            </w:r>
            <w:r w:rsidR="000A4D96">
              <w:rPr>
                <w:rFonts w:ascii="Times New Roman" w:hAnsi="Times New Roman"/>
                <w:b/>
                <w:sz w:val="26"/>
                <w:szCs w:val="26"/>
              </w:rPr>
              <w:t xml:space="preserve">Antoniego (r.), </w:t>
            </w:r>
            <w:r w:rsidR="00C71F42">
              <w:rPr>
                <w:rFonts w:ascii="Times New Roman" w:hAnsi="Times New Roman"/>
                <w:b/>
                <w:sz w:val="26"/>
                <w:szCs w:val="26"/>
              </w:rPr>
              <w:t xml:space="preserve">Annę, </w:t>
            </w:r>
            <w:r w:rsidR="000A4D96">
              <w:rPr>
                <w:rFonts w:ascii="Times New Roman" w:hAnsi="Times New Roman"/>
                <w:b/>
                <w:sz w:val="26"/>
                <w:szCs w:val="26"/>
              </w:rPr>
              <w:t xml:space="preserve">Antoninę, Stanisława, Stefanię, Zofię, Jadwigę, </w:t>
            </w:r>
            <w:proofErr w:type="spellStart"/>
            <w:r w:rsidR="000A4D96">
              <w:rPr>
                <w:rFonts w:ascii="Times New Roman" w:hAnsi="Times New Roman"/>
                <w:b/>
                <w:sz w:val="26"/>
                <w:szCs w:val="26"/>
              </w:rPr>
              <w:t>Tychmanowiczów</w:t>
            </w:r>
            <w:proofErr w:type="spellEnd"/>
            <w:r w:rsidR="000A4D96">
              <w:rPr>
                <w:rFonts w:ascii="Times New Roman" w:hAnsi="Times New Roman"/>
                <w:b/>
                <w:sz w:val="26"/>
                <w:szCs w:val="26"/>
              </w:rPr>
              <w:t>, Edwarda Czyżaka.</w:t>
            </w:r>
          </w:p>
          <w:p w:rsidR="005578B7" w:rsidRDefault="005578B7" w:rsidP="000A4D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A4D96" w:rsidTr="000A4D96">
        <w:trPr>
          <w:trHeight w:val="31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D96" w:rsidRDefault="000A4D96" w:rsidP="000A4D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D96" w:rsidRDefault="000A4D96" w:rsidP="000A4D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+Jadwigę (r.), Henryka, Mariannę, Bronisława, Jadwigę, Bolesława – of. Andrzej Okoń.</w:t>
            </w:r>
          </w:p>
          <w:p w:rsidR="000A4D96" w:rsidRDefault="000A4D96" w:rsidP="000A4D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 Stanisławę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Kociubińską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5578B7" w:rsidTr="000A4D96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 w:rsidP="000A4D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 w:rsidP="000A4D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proofErr w:type="spellStart"/>
            <w:r w:rsidR="000A4D96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0A4D96">
              <w:rPr>
                <w:rFonts w:ascii="Times New Roman" w:hAnsi="Times New Roman"/>
                <w:b/>
                <w:sz w:val="26"/>
                <w:szCs w:val="26"/>
              </w:rPr>
              <w:t xml:space="preserve">. w 6 r. ślubu Małgorzaty i Sylwestra </w:t>
            </w:r>
            <w:r w:rsidR="00837504">
              <w:rPr>
                <w:rFonts w:ascii="Times New Roman" w:hAnsi="Times New Roman"/>
                <w:b/>
                <w:sz w:val="26"/>
                <w:szCs w:val="26"/>
              </w:rPr>
              <w:t>oraz w 2 r. urodzin Józefa</w:t>
            </w:r>
            <w:r w:rsidR="000D10BF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5578B7" w:rsidTr="000A4D96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 w:rsidP="000A4D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 w:rsidP="000A4D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837504">
              <w:rPr>
                <w:rFonts w:ascii="Times New Roman" w:hAnsi="Times New Roman"/>
                <w:b/>
                <w:sz w:val="26"/>
                <w:szCs w:val="26"/>
              </w:rPr>
              <w:t xml:space="preserve">+Stanisława, Mariannę </w:t>
            </w:r>
            <w:proofErr w:type="spellStart"/>
            <w:r w:rsidR="00837504">
              <w:rPr>
                <w:rFonts w:ascii="Times New Roman" w:hAnsi="Times New Roman"/>
                <w:b/>
                <w:sz w:val="26"/>
                <w:szCs w:val="26"/>
              </w:rPr>
              <w:t>Nikoniuk</w:t>
            </w:r>
            <w:proofErr w:type="spellEnd"/>
            <w:r w:rsidR="00837504">
              <w:rPr>
                <w:rFonts w:ascii="Times New Roman" w:hAnsi="Times New Roman"/>
                <w:b/>
                <w:sz w:val="26"/>
                <w:szCs w:val="26"/>
              </w:rPr>
              <w:t xml:space="preserve">, zm. z rodz. </w:t>
            </w:r>
            <w:proofErr w:type="spellStart"/>
            <w:r w:rsidR="00837504">
              <w:rPr>
                <w:rFonts w:ascii="Times New Roman" w:hAnsi="Times New Roman"/>
                <w:b/>
                <w:sz w:val="26"/>
                <w:szCs w:val="26"/>
              </w:rPr>
              <w:t>Kotlarczuków</w:t>
            </w:r>
            <w:proofErr w:type="spellEnd"/>
            <w:r w:rsidR="00837504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 w:rsidR="00837504">
              <w:rPr>
                <w:rFonts w:ascii="Times New Roman" w:hAnsi="Times New Roman"/>
                <w:b/>
                <w:sz w:val="26"/>
                <w:szCs w:val="26"/>
              </w:rPr>
              <w:t>Nikoniuków</w:t>
            </w:r>
            <w:proofErr w:type="spellEnd"/>
            <w:r w:rsidR="00837504">
              <w:rPr>
                <w:rFonts w:ascii="Times New Roman" w:hAnsi="Times New Roman"/>
                <w:b/>
                <w:sz w:val="26"/>
                <w:szCs w:val="26"/>
              </w:rPr>
              <w:t xml:space="preserve"> – of. dzieci. </w:t>
            </w:r>
          </w:p>
        </w:tc>
      </w:tr>
      <w:tr w:rsidR="005578B7" w:rsidTr="000A4D96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78B7" w:rsidRDefault="005578B7" w:rsidP="000A4D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NIEDZIELA – </w:t>
            </w:r>
            <w:r w:rsidR="00837504">
              <w:rPr>
                <w:rFonts w:ascii="Times New Roman" w:hAnsi="Times New Roman"/>
                <w:b/>
                <w:sz w:val="26"/>
                <w:szCs w:val="26"/>
              </w:rPr>
              <w:t>07 sierpnia ODPUST ŚW. ROCHA</w:t>
            </w:r>
          </w:p>
        </w:tc>
      </w:tr>
      <w:tr w:rsidR="005578B7" w:rsidTr="000A4D96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 w:rsidP="000A4D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 w:rsidP="000A4D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D10BF">
              <w:rPr>
                <w:rFonts w:ascii="Times New Roman" w:hAnsi="Times New Roman"/>
                <w:b/>
                <w:sz w:val="26"/>
                <w:szCs w:val="26"/>
              </w:rPr>
              <w:t>.+</w:t>
            </w:r>
            <w:r w:rsidR="00837504">
              <w:rPr>
                <w:rFonts w:ascii="Times New Roman" w:hAnsi="Times New Roman"/>
                <w:b/>
                <w:sz w:val="26"/>
                <w:szCs w:val="26"/>
              </w:rPr>
              <w:t xml:space="preserve">Jerzego Klimkiewicza ( 14r.), Stefana, Wandę Krzyżanowskich. </w:t>
            </w:r>
          </w:p>
        </w:tc>
      </w:tr>
      <w:tr w:rsidR="005578B7" w:rsidTr="000A4D96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 w:rsidP="000A4D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8B7" w:rsidRDefault="005578B7" w:rsidP="000A4D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37504">
              <w:rPr>
                <w:rFonts w:ascii="Times New Roman" w:hAnsi="Times New Roman"/>
                <w:b/>
                <w:sz w:val="26"/>
                <w:szCs w:val="26"/>
              </w:rPr>
              <w:t xml:space="preserve">.+ Stanisławę </w:t>
            </w:r>
            <w:proofErr w:type="spellStart"/>
            <w:r w:rsidR="00837504">
              <w:rPr>
                <w:rFonts w:ascii="Times New Roman" w:hAnsi="Times New Roman"/>
                <w:b/>
                <w:sz w:val="26"/>
                <w:szCs w:val="26"/>
              </w:rPr>
              <w:t>Kociubińską</w:t>
            </w:r>
            <w:proofErr w:type="spellEnd"/>
            <w:r w:rsidR="00837504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837504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83750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5578B7" w:rsidTr="000A4D96">
        <w:trPr>
          <w:trHeight w:val="28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B7" w:rsidRDefault="005578B7" w:rsidP="000A4D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7504" w:rsidRDefault="005578B7" w:rsidP="000A4D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837504">
              <w:rPr>
                <w:rFonts w:ascii="Times New Roman" w:hAnsi="Times New Roman"/>
                <w:b/>
                <w:sz w:val="26"/>
                <w:szCs w:val="26"/>
              </w:rPr>
              <w:t>Za parafian.</w:t>
            </w:r>
          </w:p>
          <w:p w:rsidR="005578B7" w:rsidRDefault="00837504" w:rsidP="000A4D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Wypominkowa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5578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bookmarkEnd w:id="0"/>
    </w:tbl>
    <w:p w:rsidR="005578B7" w:rsidRDefault="005578B7" w:rsidP="005578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5578B7" w:rsidRDefault="005578B7" w:rsidP="005578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8B7" w:rsidRDefault="005578B7" w:rsidP="005578B7">
      <w:pPr>
        <w:spacing w:line="360" w:lineRule="auto"/>
        <w:jc w:val="both"/>
        <w:rPr>
          <w:b/>
          <w:sz w:val="32"/>
          <w:szCs w:val="32"/>
        </w:rPr>
      </w:pPr>
    </w:p>
    <w:p w:rsidR="002D66D3" w:rsidRPr="000A7915" w:rsidRDefault="00837504" w:rsidP="002D66D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 w:rsidR="002D66D3" w:rsidRPr="000A7915">
        <w:rPr>
          <w:b/>
          <w:sz w:val="32"/>
          <w:szCs w:val="32"/>
        </w:rPr>
        <w:t>.07.22            XVII</w:t>
      </w:r>
      <w:r>
        <w:rPr>
          <w:b/>
          <w:sz w:val="32"/>
          <w:szCs w:val="32"/>
        </w:rPr>
        <w:t>I</w:t>
      </w:r>
      <w:r w:rsidR="002D66D3" w:rsidRPr="000A7915">
        <w:rPr>
          <w:b/>
          <w:sz w:val="32"/>
          <w:szCs w:val="32"/>
        </w:rPr>
        <w:t xml:space="preserve">  niedziela zwykła</w:t>
      </w:r>
    </w:p>
    <w:p w:rsidR="00C71F42" w:rsidRDefault="002D66D3" w:rsidP="008642DA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464F22">
        <w:rPr>
          <w:rFonts w:ascii="Times New Roman" w:hAnsi="Times New Roman" w:cs="Times New Roman"/>
          <w:sz w:val="30"/>
          <w:szCs w:val="30"/>
        </w:rPr>
        <w:t>1.</w:t>
      </w:r>
      <w:r w:rsidR="00B152A4" w:rsidRPr="00464F22">
        <w:rPr>
          <w:rFonts w:ascii="Times New Roman" w:hAnsi="Times New Roman" w:cs="Times New Roman"/>
          <w:sz w:val="30"/>
          <w:szCs w:val="30"/>
        </w:rPr>
        <w:t xml:space="preserve"> </w:t>
      </w:r>
      <w:r w:rsidR="00837504" w:rsidRPr="007D7E1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Odpust Św. Rocha na cmentarzu odbędzie się 07 sierpnia o g. 12.00, czyli za tydzień.</w:t>
      </w:r>
      <w:r w:rsidR="00837504" w:rsidRPr="007D7E17">
        <w:rPr>
          <w:rFonts w:ascii="Times New Roman" w:hAnsi="Times New Roman" w:cs="Times New Roman"/>
          <w:sz w:val="28"/>
          <w:szCs w:val="28"/>
        </w:rPr>
        <w:t xml:space="preserve"> </w:t>
      </w:r>
      <w:r w:rsidR="00837504" w:rsidRPr="007D7E1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Mszę św. odpustową będzie celebrował i kazanie wygłosi ks. Tomasz </w:t>
      </w:r>
      <w:proofErr w:type="spellStart"/>
      <w:r w:rsidR="00837504" w:rsidRPr="007D7E1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Koprianiuk</w:t>
      </w:r>
      <w:proofErr w:type="spellEnd"/>
      <w:r w:rsidR="00837504" w:rsidRPr="007D7E1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. W dniu odpustu będzie otwarta czwarta brama cmentarna, ta ostatnia od strony łąki i tam na terenie pustego placu cmentarza będzie można parkować pojazdy. </w:t>
      </w:r>
      <w:r w:rsidR="007D7E1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Tego dnia nie ma mszy w kościele filialnym św. Jana Chrzciciela i o godz. 18.00. </w:t>
      </w:r>
      <w:r w:rsidR="00837504" w:rsidRPr="007D7E1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Zapraszamy do skorzystania w czasie Mszy św. z zamontowanych przed ołtarzem ławek. Bardzo proszę nie odkładać sprzątania grobów na ostatni dzień przed odpustem, a jeżeli inaczej nie możemy, to proszę nieczystości zabrać ze sobą, nie wypada by w dniu odpustu boksy były zapełnione śmieciami. </w:t>
      </w:r>
    </w:p>
    <w:p w:rsidR="00837504" w:rsidRPr="008642DA" w:rsidRDefault="00C71F42" w:rsidP="008642DA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2. Na czwartek na godz. 9.00 zapraszamy </w:t>
      </w:r>
      <w:r w:rsidR="00837504" w:rsidRPr="007D7E1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rodziców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(przynajmniej 8 kobiet i 4 mężczyzn)</w:t>
      </w:r>
      <w:r w:rsidR="00837504" w:rsidRPr="007D7E1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dzieci, które w przyszłym roku przystąpią do pierwszej Komunii św., aby zajęli się uporządkowaniem terenu wokół ołtarza</w:t>
      </w:r>
      <w:r w:rsidR="002674B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na cmentarzu</w:t>
      </w:r>
      <w:r w:rsidR="00837504" w:rsidRPr="007D7E1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i umyciem szklanych ścian ołtarza. </w:t>
      </w:r>
      <w:r w:rsidR="000B519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Prosimy zabrać ze sobą sprzęt do umycia szklanych ścian i podłogi. </w:t>
      </w:r>
    </w:p>
    <w:p w:rsidR="00837504" w:rsidRPr="00837504" w:rsidRDefault="000B5193" w:rsidP="0083750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3</w:t>
      </w:r>
      <w:r w:rsidR="00837504" w:rsidRPr="0083750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  <w:r w:rsidR="00837504" w:rsidRPr="00837504">
        <w:rPr>
          <w:rFonts w:ascii="Times New Roman" w:hAnsi="Times New Roman" w:cs="Times New Roman"/>
          <w:sz w:val="28"/>
          <w:szCs w:val="28"/>
        </w:rPr>
        <w:t xml:space="preserve"> Wójt Gminy Janów Podlaski informuje:</w:t>
      </w:r>
    </w:p>
    <w:p w:rsidR="00837504" w:rsidRPr="00837504" w:rsidRDefault="00837504" w:rsidP="00C71F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04">
        <w:rPr>
          <w:rFonts w:ascii="Times New Roman" w:hAnsi="Times New Roman" w:cs="Times New Roman"/>
          <w:sz w:val="28"/>
          <w:szCs w:val="28"/>
        </w:rPr>
        <w:t xml:space="preserve">      Rolnicy, którzy chcą odzyskać część pieniędzy wydanych na zakup  oleju napędowego  </w:t>
      </w:r>
    </w:p>
    <w:p w:rsidR="00837504" w:rsidRPr="00837504" w:rsidRDefault="00837504" w:rsidP="00C71F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04">
        <w:rPr>
          <w:rFonts w:ascii="Times New Roman" w:hAnsi="Times New Roman" w:cs="Times New Roman"/>
          <w:sz w:val="28"/>
          <w:szCs w:val="28"/>
        </w:rPr>
        <w:t xml:space="preserve">      wykorzystywanego do produkcji rolnej mogą składać do </w:t>
      </w:r>
      <w:r w:rsidRPr="00837504">
        <w:rPr>
          <w:rFonts w:ascii="Times New Roman" w:hAnsi="Times New Roman" w:cs="Times New Roman"/>
          <w:sz w:val="28"/>
          <w:szCs w:val="28"/>
        </w:rPr>
        <w:br/>
        <w:t xml:space="preserve">      Urzędu Gminy Janów Podlaski wnioski o zwrot podatku akcyzowego </w:t>
      </w:r>
      <w:r w:rsidRPr="00837504">
        <w:rPr>
          <w:rFonts w:ascii="Times New Roman" w:hAnsi="Times New Roman" w:cs="Times New Roman"/>
          <w:sz w:val="28"/>
          <w:szCs w:val="28"/>
        </w:rPr>
        <w:br/>
        <w:t xml:space="preserve">      od 02 sierpnia do 31 sierpnia w dni robocze w godzinach pracy.     </w:t>
      </w:r>
    </w:p>
    <w:p w:rsidR="00837504" w:rsidRPr="00837504" w:rsidRDefault="00837504" w:rsidP="00C71F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504">
        <w:rPr>
          <w:rFonts w:ascii="Times New Roman" w:hAnsi="Times New Roman" w:cs="Times New Roman"/>
          <w:sz w:val="28"/>
          <w:szCs w:val="28"/>
        </w:rPr>
        <w:t xml:space="preserve">      Pieniądze wypłacone będą w terminie do końca października </w:t>
      </w:r>
      <w:r w:rsidRPr="00A43808">
        <w:rPr>
          <w:rFonts w:ascii="Times New Roman" w:hAnsi="Times New Roman" w:cs="Times New Roman"/>
          <w:sz w:val="28"/>
          <w:szCs w:val="28"/>
        </w:rPr>
        <w:t>202</w:t>
      </w:r>
      <w:r w:rsidR="008D7912" w:rsidRPr="00A43808">
        <w:rPr>
          <w:rFonts w:ascii="Times New Roman" w:hAnsi="Times New Roman" w:cs="Times New Roman"/>
          <w:sz w:val="28"/>
          <w:szCs w:val="28"/>
        </w:rPr>
        <w:t>2</w:t>
      </w:r>
      <w:r w:rsidRPr="00A43808">
        <w:rPr>
          <w:rFonts w:ascii="Times New Roman" w:hAnsi="Times New Roman" w:cs="Times New Roman"/>
          <w:sz w:val="28"/>
          <w:szCs w:val="28"/>
        </w:rPr>
        <w:t>r.</w:t>
      </w:r>
      <w:r w:rsidRPr="00837504">
        <w:rPr>
          <w:rFonts w:ascii="Times New Roman" w:hAnsi="Times New Roman" w:cs="Times New Roman"/>
          <w:sz w:val="28"/>
          <w:szCs w:val="28"/>
        </w:rPr>
        <w:t xml:space="preserve">  Stawka zwrotu   </w:t>
      </w:r>
    </w:p>
    <w:p w:rsidR="00837504" w:rsidRPr="00837504" w:rsidRDefault="00837504" w:rsidP="00C71F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504">
        <w:rPr>
          <w:rFonts w:ascii="Times New Roman" w:hAnsi="Times New Roman" w:cs="Times New Roman"/>
          <w:sz w:val="28"/>
          <w:szCs w:val="28"/>
        </w:rPr>
        <w:t xml:space="preserve">      podatku  wynosi 1 złotych za 1 litr oleju.         </w:t>
      </w:r>
    </w:p>
    <w:p w:rsidR="00837504" w:rsidRPr="00837504" w:rsidRDefault="00837504" w:rsidP="00837504">
      <w:pPr>
        <w:rPr>
          <w:rFonts w:ascii="Times New Roman" w:hAnsi="Times New Roman" w:cs="Times New Roman"/>
          <w:sz w:val="28"/>
          <w:szCs w:val="28"/>
        </w:rPr>
      </w:pPr>
      <w:r w:rsidRPr="008375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Z wyrazami szacunku</w:t>
      </w:r>
    </w:p>
    <w:p w:rsidR="00837504" w:rsidRPr="00837504" w:rsidRDefault="00837504" w:rsidP="00837504">
      <w:pPr>
        <w:rPr>
          <w:rFonts w:ascii="Times New Roman" w:hAnsi="Times New Roman" w:cs="Times New Roman"/>
          <w:sz w:val="28"/>
          <w:szCs w:val="28"/>
        </w:rPr>
      </w:pPr>
      <w:r w:rsidRPr="008375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mgr Leszek Chwedczuk</w:t>
      </w:r>
    </w:p>
    <w:p w:rsidR="00837504" w:rsidRPr="00837504" w:rsidRDefault="00837504" w:rsidP="0083750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75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Wójt Gminy Janów</w:t>
      </w:r>
    </w:p>
    <w:p w:rsidR="00837504" w:rsidRPr="00837504" w:rsidRDefault="000B5193" w:rsidP="00837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504" w:rsidRPr="00837504">
        <w:rPr>
          <w:rFonts w:ascii="Times New Roman" w:hAnsi="Times New Roman" w:cs="Times New Roman"/>
          <w:sz w:val="28"/>
          <w:szCs w:val="28"/>
        </w:rPr>
        <w:t>.W tym tygodniu I czwartek,</w:t>
      </w:r>
      <w:r w:rsidR="00837504">
        <w:rPr>
          <w:rFonts w:ascii="Times New Roman" w:hAnsi="Times New Roman" w:cs="Times New Roman"/>
          <w:sz w:val="28"/>
          <w:szCs w:val="28"/>
        </w:rPr>
        <w:t xml:space="preserve"> </w:t>
      </w:r>
      <w:r w:rsidR="00837504" w:rsidRPr="00837504">
        <w:rPr>
          <w:rFonts w:ascii="Times New Roman" w:hAnsi="Times New Roman" w:cs="Times New Roman"/>
          <w:sz w:val="28"/>
          <w:szCs w:val="28"/>
        </w:rPr>
        <w:t>piątek,</w:t>
      </w:r>
      <w:r w:rsidR="00837504">
        <w:rPr>
          <w:rFonts w:ascii="Times New Roman" w:hAnsi="Times New Roman" w:cs="Times New Roman"/>
          <w:sz w:val="28"/>
          <w:szCs w:val="28"/>
        </w:rPr>
        <w:t xml:space="preserve"> </w:t>
      </w:r>
      <w:r w:rsidR="00837504" w:rsidRPr="00837504">
        <w:rPr>
          <w:rFonts w:ascii="Times New Roman" w:hAnsi="Times New Roman" w:cs="Times New Roman"/>
          <w:sz w:val="28"/>
          <w:szCs w:val="28"/>
        </w:rPr>
        <w:t>sobota i niedziela miesiąca. Zmianka różańcowa na cmentarzu przed ołtarzem.</w:t>
      </w:r>
    </w:p>
    <w:p w:rsidR="00837504" w:rsidRDefault="000B5193" w:rsidP="0083750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</w:t>
      </w:r>
      <w:r w:rsidR="00837504" w:rsidRPr="0083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.W </w:t>
      </w:r>
      <w:r w:rsidR="0083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sobotę</w:t>
      </w:r>
      <w:r w:rsidR="00837504" w:rsidRPr="0083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1F42" w:rsidRPr="0083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Święto</w:t>
      </w:r>
      <w:r w:rsidR="00837504" w:rsidRPr="0083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Przemienienia </w:t>
      </w:r>
      <w:r w:rsidR="00C71F42" w:rsidRPr="0083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Pańskiego</w:t>
      </w:r>
      <w:r w:rsidR="00837504" w:rsidRPr="0083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Msze św. o godz. 8.00, 9.30, </w:t>
      </w:r>
      <w:r w:rsidR="0083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15.15, </w:t>
      </w:r>
      <w:r w:rsidR="00837504" w:rsidRPr="0083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18.00. </w:t>
      </w:r>
    </w:p>
    <w:p w:rsidR="00C71F42" w:rsidRDefault="000B5193" w:rsidP="00837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1F42">
        <w:rPr>
          <w:rFonts w:ascii="Times New Roman" w:hAnsi="Times New Roman" w:cs="Times New Roman"/>
          <w:sz w:val="28"/>
          <w:szCs w:val="28"/>
        </w:rPr>
        <w:t>. W sobotę po Mszy św. o godz. 9.30 w kościele odbędzie się spotkanie, na które zapraszamy</w:t>
      </w:r>
      <w:r w:rsidR="00A43808">
        <w:rPr>
          <w:rFonts w:ascii="Times New Roman" w:hAnsi="Times New Roman" w:cs="Times New Roman"/>
          <w:sz w:val="28"/>
          <w:szCs w:val="28"/>
        </w:rPr>
        <w:t xml:space="preserve"> radę duszpasterską i</w:t>
      </w:r>
      <w:r w:rsidR="00C71F42">
        <w:rPr>
          <w:rFonts w:ascii="Times New Roman" w:hAnsi="Times New Roman" w:cs="Times New Roman"/>
          <w:sz w:val="28"/>
          <w:szCs w:val="28"/>
        </w:rPr>
        <w:t xml:space="preserve"> przedstawicieli wszystkich grup modlitewnych,</w:t>
      </w:r>
      <w:r w:rsidR="008D791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C71F42">
        <w:rPr>
          <w:rFonts w:ascii="Times New Roman" w:hAnsi="Times New Roman" w:cs="Times New Roman"/>
          <w:sz w:val="28"/>
          <w:szCs w:val="28"/>
        </w:rPr>
        <w:t>działających w naszej parafii.</w:t>
      </w:r>
    </w:p>
    <w:p w:rsidR="00837504" w:rsidRPr="00C71F42" w:rsidRDefault="000B5193" w:rsidP="00C71F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1F42">
        <w:rPr>
          <w:rFonts w:ascii="Times New Roman" w:hAnsi="Times New Roman" w:cs="Times New Roman"/>
          <w:sz w:val="28"/>
          <w:szCs w:val="28"/>
        </w:rPr>
        <w:t xml:space="preserve">. Wyjazd do chorych z racji I piątku miesiąca będzie w sobotę, po Mszy św. o godz. 9.30. </w:t>
      </w:r>
    </w:p>
    <w:p w:rsidR="00837504" w:rsidRPr="00837504" w:rsidRDefault="000B5193" w:rsidP="00837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7504" w:rsidRPr="00837504">
        <w:rPr>
          <w:rFonts w:ascii="Times New Roman" w:hAnsi="Times New Roman" w:cs="Times New Roman"/>
          <w:sz w:val="28"/>
          <w:szCs w:val="28"/>
        </w:rPr>
        <w:t>. Bóg zapłać́ za ofiary na konfesjonał do kościoła św. Jana Chrzciciela:</w:t>
      </w:r>
    </w:p>
    <w:p w:rsidR="00837504" w:rsidRPr="00837504" w:rsidRDefault="00837504" w:rsidP="00837504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837504">
        <w:rPr>
          <w:rFonts w:ascii="Times New Roman" w:hAnsi="Times New Roman" w:cs="Times New Roman"/>
          <w:sz w:val="28"/>
          <w:szCs w:val="28"/>
        </w:rPr>
        <w:t>Bezimienna z Jakówek – 200 zł.</w:t>
      </w:r>
    </w:p>
    <w:p w:rsidR="005578B7" w:rsidRPr="00837504" w:rsidRDefault="005578B7" w:rsidP="005578B7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807467" w:rsidRDefault="00807467"/>
    <w:sectPr w:rsidR="00807467" w:rsidSect="005578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A0EA2"/>
    <w:multiLevelType w:val="hybridMultilevel"/>
    <w:tmpl w:val="57387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B7"/>
    <w:rsid w:val="000A4D96"/>
    <w:rsid w:val="000A7915"/>
    <w:rsid w:val="000B5193"/>
    <w:rsid w:val="000D10BF"/>
    <w:rsid w:val="00142F67"/>
    <w:rsid w:val="001E0CDB"/>
    <w:rsid w:val="002674BF"/>
    <w:rsid w:val="002D66D3"/>
    <w:rsid w:val="00464F22"/>
    <w:rsid w:val="005578B7"/>
    <w:rsid w:val="005F7911"/>
    <w:rsid w:val="006E667B"/>
    <w:rsid w:val="0079764D"/>
    <w:rsid w:val="007A731E"/>
    <w:rsid w:val="007D7E17"/>
    <w:rsid w:val="00807467"/>
    <w:rsid w:val="00837504"/>
    <w:rsid w:val="008642DA"/>
    <w:rsid w:val="008D7912"/>
    <w:rsid w:val="009932DD"/>
    <w:rsid w:val="00A43808"/>
    <w:rsid w:val="00AC0A76"/>
    <w:rsid w:val="00AC7ADF"/>
    <w:rsid w:val="00AF6054"/>
    <w:rsid w:val="00B152A4"/>
    <w:rsid w:val="00C71F42"/>
    <w:rsid w:val="00D12216"/>
    <w:rsid w:val="00D80487"/>
    <w:rsid w:val="00DC4387"/>
    <w:rsid w:val="00DC45A9"/>
    <w:rsid w:val="00DE4A42"/>
    <w:rsid w:val="00EC05F1"/>
    <w:rsid w:val="00EF6D02"/>
    <w:rsid w:val="00F47592"/>
    <w:rsid w:val="00F52EE8"/>
    <w:rsid w:val="00F75113"/>
    <w:rsid w:val="00F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A1A7"/>
  <w15:chartTrackingRefBased/>
  <w15:docId w15:val="{564BB55B-5AD4-4C1B-AC8B-2A94728C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78B7"/>
    <w:pPr>
      <w:spacing w:line="252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2EE8"/>
    <w:pPr>
      <w:keepNext/>
      <w:spacing w:before="240" w:after="60" w:line="276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8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578B7"/>
    <w:rPr>
      <w:b/>
      <w:bCs/>
    </w:rPr>
  </w:style>
  <w:style w:type="character" w:styleId="Uwydatnienie">
    <w:name w:val="Emphasis"/>
    <w:basedOn w:val="Domylnaczcionkaakapitu"/>
    <w:uiPriority w:val="20"/>
    <w:qFormat/>
    <w:rsid w:val="005578B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52EE8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C05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32</cp:revision>
  <cp:lastPrinted>2022-07-29T05:39:00Z</cp:lastPrinted>
  <dcterms:created xsi:type="dcterms:W3CDTF">2022-07-12T12:11:00Z</dcterms:created>
  <dcterms:modified xsi:type="dcterms:W3CDTF">2022-07-30T11:57:00Z</dcterms:modified>
</cp:coreProperties>
</file>