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4364" w14:textId="1E8ABCE7" w:rsidR="00BF7671" w:rsidRDefault="00BF7671" w:rsidP="00D14E3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14:paraId="4F86C6B9" w14:textId="6953F8D0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469FB1" w14:textId="41B5BCBE" w:rsidR="009A695E" w:rsidRDefault="00066BFF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066BFF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10CB5A5B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912BF1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4A71D859" w:rsidR="00012062" w:rsidRDefault="00912BF1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  <w:r w:rsidR="009F4049">
              <w:rPr>
                <w:rFonts w:ascii="Book Antiqua" w:hAnsi="Book Antiqua"/>
                <w:b/>
              </w:rPr>
              <w:t xml:space="preserve"> stycznia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30724" w:rsidRPr="0016330F" w14:paraId="2C83A7E7" w14:textId="77777777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1A37D6B9" w:rsidR="00912BF1" w:rsidRPr="00B02DBB" w:rsidRDefault="00912BF1" w:rsidP="00B02DBB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  <w:r w:rsidRPr="00B02DBB">
              <w:rPr>
                <w:rFonts w:eastAsia="Batang"/>
                <w:w w:val="150"/>
                <w:sz w:val="20"/>
                <w:szCs w:val="20"/>
              </w:rPr>
              <w:t xml:space="preserve">II </w:t>
            </w:r>
            <w:r w:rsidR="0006457E" w:rsidRPr="00B02DBB">
              <w:rPr>
                <w:rFonts w:eastAsia="Batang"/>
                <w:w w:val="150"/>
                <w:sz w:val="20"/>
                <w:szCs w:val="20"/>
              </w:rPr>
              <w:t>Niedziela</w:t>
            </w:r>
            <w:r w:rsidRPr="00B02DBB">
              <w:rPr>
                <w:rFonts w:eastAsia="Batang"/>
                <w:w w:val="150"/>
                <w:sz w:val="20"/>
                <w:szCs w:val="20"/>
              </w:rPr>
              <w:t xml:space="preserve"> zwykła</w:t>
            </w:r>
            <w:r w:rsidR="008F0504" w:rsidRPr="00B02DBB">
              <w:rPr>
                <w:rFonts w:eastAsia="Batang"/>
                <w:w w:val="150"/>
                <w:sz w:val="20"/>
                <w:szCs w:val="20"/>
              </w:rPr>
              <w:br/>
            </w:r>
            <w:r w:rsidRPr="00912BF1">
              <w:rPr>
                <w:color w:val="1FBBA6"/>
                <w:sz w:val="20"/>
                <w:szCs w:val="20"/>
              </w:rPr>
              <w:t>J 2, 1-11</w:t>
            </w:r>
            <w:r w:rsidR="00B02DBB" w:rsidRPr="00B02DBB">
              <w:rPr>
                <w:color w:val="1FBBA6"/>
                <w:sz w:val="20"/>
                <w:szCs w:val="20"/>
              </w:rPr>
              <w:br/>
            </w:r>
            <w:r w:rsidRPr="00B02DBB">
              <w:rPr>
                <w:i/>
                <w:iCs/>
                <w:color w:val="000000"/>
                <w:sz w:val="20"/>
                <w:szCs w:val="20"/>
              </w:rPr>
              <w:t>Pierwszy cud Jezusa w Kanie Galilejskiej</w:t>
            </w:r>
            <w:r w:rsidR="00B02DBB" w:rsidRPr="00B02DBB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912BF1">
              <w:rPr>
                <w:color w:val="000000"/>
                <w:sz w:val="20"/>
                <w:szCs w:val="20"/>
              </w:rPr>
              <w:t>Słowa Ewangelii według Świętego Jana</w:t>
            </w:r>
            <w:r w:rsidR="00B02DBB" w:rsidRPr="00B02DBB">
              <w:rPr>
                <w:color w:val="000000"/>
                <w:sz w:val="20"/>
                <w:szCs w:val="20"/>
              </w:rPr>
              <w:br/>
            </w:r>
            <w:r w:rsidRPr="00912BF1">
              <w:rPr>
                <w:color w:val="000000"/>
                <w:sz w:val="20"/>
                <w:szCs w:val="20"/>
              </w:rPr>
              <w:t>W Kanie Galilejskiej odbywało się wesele i była tam Matka Jezusa. Zaproszono na to wesele także Jezusa i Jego uczniów. A kiedy zabrakło wina, Matka Jezusa rzekła do Niego: «Nie mają wina». Jezus Jej odpowiedział: «Czyż to moja lub Twoja sprawa, Niewiasto? Czy jeszcze nie nadeszła godzina moja?» Wtedy Matka Jego powiedziała do sług: «Zróbcie wszystko, cokolwiek wam powie».</w:t>
            </w:r>
            <w:r w:rsidR="00B02DBB" w:rsidRPr="00B02DBB">
              <w:rPr>
                <w:color w:val="000000"/>
                <w:sz w:val="20"/>
                <w:szCs w:val="20"/>
              </w:rPr>
              <w:t xml:space="preserve"> </w:t>
            </w:r>
            <w:r w:rsidRPr="00912BF1">
              <w:rPr>
                <w:color w:val="000000"/>
                <w:sz w:val="20"/>
                <w:szCs w:val="20"/>
              </w:rPr>
              <w:t>Stało zaś tam sześć stągwi kamiennych przeznaczonych do żydowskich oczyszczeń, z których każda mogła pomieścić dwie lub trzy miary. Jezus rzekł do sług: «Napełnijcie stągwie wodą». I napełnili je aż po brzegi. Potem powiedział do nich: «Zaczerpnijcie teraz i zanieście staroście weselnemu». Ci więc zanieśli.</w:t>
            </w:r>
            <w:r w:rsidR="00B02DBB" w:rsidRPr="00B02DBB">
              <w:rPr>
                <w:color w:val="000000"/>
                <w:sz w:val="20"/>
                <w:szCs w:val="20"/>
              </w:rPr>
              <w:t xml:space="preserve"> </w:t>
            </w:r>
            <w:r w:rsidRPr="00912BF1">
              <w:rPr>
                <w:color w:val="000000"/>
                <w:sz w:val="20"/>
                <w:szCs w:val="20"/>
              </w:rPr>
              <w:t>Gdy zaś starosta weselny skosztował wody, która stała się winem – a nie wiedział, skąd ono pochodzi, ale słudzy, którzy czerpali wodę, wiedzieli – przywołał pana młodego i powiedział do niego: «Każdy człowiek stawia najpierw dobre wino, a gdy się napiją, wówczas gorsze. Ty zachowałeś dobre wino aż do tej pory».</w:t>
            </w:r>
            <w:r w:rsidR="00B02DBB" w:rsidRPr="00B02DBB">
              <w:rPr>
                <w:color w:val="000000"/>
                <w:sz w:val="20"/>
                <w:szCs w:val="20"/>
              </w:rPr>
              <w:t xml:space="preserve"> </w:t>
            </w:r>
            <w:r w:rsidRPr="00912BF1">
              <w:rPr>
                <w:color w:val="000000"/>
                <w:sz w:val="20"/>
                <w:szCs w:val="20"/>
              </w:rPr>
              <w:t>Taki to początek znaków uczynił Jezus w Kanie Galilejskiej. Objawił swoją chwałę i uwierzyli w Niego Jego uczniowie.</w:t>
            </w:r>
          </w:p>
        </w:tc>
      </w:tr>
    </w:tbl>
    <w:p w14:paraId="1080F420" w14:textId="4191A0E6" w:rsidR="0051585A" w:rsidRDefault="00066BFF" w:rsidP="00D46087">
      <w:pPr>
        <w:jc w:val="both"/>
        <w:rPr>
          <w:rFonts w:ascii="Algerian" w:hAnsi="Algerian"/>
          <w:shadow/>
          <w:sz w:val="30"/>
          <w:szCs w:val="30"/>
        </w:rPr>
      </w:pPr>
      <w:r>
        <w:rPr>
          <w:b/>
          <w:noProof/>
          <w:sz w:val="8"/>
          <w:szCs w:val="8"/>
          <w:u w:val="single"/>
          <w:lang w:eastAsia="pl-PL"/>
        </w:rPr>
        <w:pict w14:anchorId="2C83A841"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501A56F6" w14:textId="6B35420F" w:rsidR="000118A4" w:rsidRPr="00C21B85" w:rsidRDefault="000118A4" w:rsidP="00C21B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C21B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Rozważanie</w:t>
                  </w:r>
                </w:p>
                <w:p w14:paraId="753424E5" w14:textId="5C7ACECB" w:rsidR="00B02DBB" w:rsidRPr="00C21B85" w:rsidRDefault="00C21B85" w:rsidP="00C21B8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  <w:t>Pracownicy w winnicy i osoby, którzy</w:t>
                  </w:r>
                  <w:r w:rsidR="00B02DBB" w:rsidRPr="00C21B85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  <w:t xml:space="preserve"> winogrona zamieniają w wino.</w:t>
                  </w:r>
                  <w:r w:rsidR="00B02DBB" w:rsidRPr="00C21B8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Zajmuje im to co najmniej sześć tygodni. Jezus tymczasem przemienia wodę w wino w jedną chwilę. Robi to bez słowa, bez jakiegoś symbolicznego gestu czy polecenia. Po prostu woda zmienia się w wino w Jego obecności. I weselni „kelnerzy” podali to nowe wino na stoły. Jezus zrobił w jedną chwilę to, co natura czyni powoli.</w:t>
                  </w:r>
                  <w:r w:rsidRPr="00C21B8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C21B85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  <w:t>Gdy wrócimy do domu nasyceni ucztą Mszy Świętej,</w:t>
                  </w:r>
                  <w:r w:rsidRPr="00C21B8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niech nasze modlitwy przerodzą się w czyn, według słów Maryi: </w:t>
                  </w:r>
                  <w:r w:rsidRPr="00C21B85">
                    <w:rPr>
                      <w:rStyle w:val="Uwydatnieni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Zróbcie wszystko, cokolwiek wam powie</w:t>
                  </w:r>
                  <w:r w:rsidRPr="00C21B8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(J 2, 5). Tak jak Ona w Kanie, tak i my w naszym życiu dostrzegajmy ludzi w potrzebie.</w:t>
                  </w: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912BF1" w:rsidRPr="00912BF1" w14:paraId="2C2C807D" w14:textId="77777777" w:rsidTr="0065796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EB6272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21 stycznia</w:t>
            </w:r>
          </w:p>
        </w:tc>
      </w:tr>
      <w:tr w:rsidR="00912BF1" w:rsidRPr="00912BF1" w14:paraId="75071597" w14:textId="77777777" w:rsidTr="0065796D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24A036B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1E8B4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28F90A26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+Piotra Woźniaka w (r.), Józefę, Czesława, Zenona, zm z rodz Paszkiewiczów i Łyczewskich – of. córka</w:t>
            </w:r>
          </w:p>
        </w:tc>
      </w:tr>
      <w:tr w:rsidR="00912BF1" w:rsidRPr="00912BF1" w14:paraId="2C4651D9" w14:textId="77777777" w:rsidTr="0065796D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BD42E21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A6D9A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Dz – bł w intencji babci i dziadków</w:t>
            </w:r>
          </w:p>
          <w:p w14:paraId="734B569A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+Jana Krzesiaka, Cecylię i Antoniego Niedzielskich – of. wnuki</w:t>
            </w:r>
          </w:p>
        </w:tc>
      </w:tr>
      <w:tr w:rsidR="00912BF1" w:rsidRPr="00912BF1" w14:paraId="52F45304" w14:textId="77777777" w:rsidTr="006579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BECE12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22 stycznia</w:t>
            </w:r>
          </w:p>
        </w:tc>
      </w:tr>
      <w:tr w:rsidR="00912BF1" w:rsidRPr="00912BF1" w14:paraId="7341473F" w14:textId="77777777" w:rsidTr="0065796D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221AF6D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39C72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5FA5B5EE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+Henryka Danilewicza w 30 dz</w:t>
            </w:r>
          </w:p>
        </w:tc>
      </w:tr>
      <w:tr w:rsidR="00912BF1" w:rsidRPr="00912BF1" w14:paraId="2FF5BD4E" w14:textId="77777777" w:rsidTr="0065796D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A572949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7907C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+Alinę w (r.), Mariana, Teresę – of. Córka</w:t>
            </w:r>
          </w:p>
          <w:p w14:paraId="24CEE361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+Jadwigę w (r.), Władysława, Mariannę, Jana, Mariana</w:t>
            </w:r>
          </w:p>
        </w:tc>
      </w:tr>
      <w:tr w:rsidR="00912BF1" w:rsidRPr="00912BF1" w14:paraId="2F2AB490" w14:textId="77777777" w:rsidTr="006579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C349A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23 stycznia</w:t>
            </w:r>
          </w:p>
        </w:tc>
      </w:tr>
      <w:tr w:rsidR="00912BF1" w:rsidRPr="00912BF1" w14:paraId="060A6999" w14:textId="77777777" w:rsidTr="0065796D">
        <w:trPr>
          <w:trHeight w:val="177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45DD022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662D5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Janusza Tereszko</w:t>
            </w:r>
          </w:p>
        </w:tc>
      </w:tr>
      <w:tr w:rsidR="00912BF1" w:rsidRPr="00912BF1" w14:paraId="55C6401F" w14:textId="77777777" w:rsidTr="0065796D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881D724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761A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14:paraId="69D970B8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Dz – bł z racji 18 r. urodzin Aleksandry Jakubiuk o Boże bł i potrzebne łaski – of. rodzice</w:t>
            </w:r>
          </w:p>
        </w:tc>
      </w:tr>
      <w:tr w:rsidR="00912BF1" w:rsidRPr="00912BF1" w14:paraId="0338EB90" w14:textId="77777777" w:rsidTr="006579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6DA1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24 stycznia</w:t>
            </w:r>
          </w:p>
        </w:tc>
      </w:tr>
      <w:tr w:rsidR="00912BF1" w:rsidRPr="00912BF1" w14:paraId="4B2E86D7" w14:textId="77777777" w:rsidTr="0065796D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B1B2ED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A101B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75B8BCC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+Genowefę Weśniuk, zm z rodz Dziągów – of. córka</w:t>
            </w:r>
          </w:p>
        </w:tc>
      </w:tr>
      <w:tr w:rsidR="00912BF1" w:rsidRPr="00912BF1" w14:paraId="0A16DABE" w14:textId="77777777" w:rsidTr="0065796D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2F7C5A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5EEC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+Jerzego i zmarłych z rodziny – of. Rodzina</w:t>
            </w:r>
          </w:p>
          <w:p w14:paraId="75395BE4" w14:textId="43768EE5" w:rsid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O szczęśliwą operację i powrót do zdrowia męża Stanisława – of. </w:t>
            </w:r>
            <w:r w:rsidR="00D94F0F"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Ż</w:t>
            </w: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ona</w:t>
            </w:r>
          </w:p>
          <w:p w14:paraId="0F855B93" w14:textId="00AF5420" w:rsidR="00D94F0F" w:rsidRPr="00912BF1" w:rsidRDefault="00D94F0F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O szczęśliwy przebieg operacji i szybki powrót do zdrowia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912BF1" w:rsidRPr="00912BF1" w14:paraId="04863CF0" w14:textId="77777777" w:rsidTr="0065796D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D25150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25 stycznia</w:t>
            </w:r>
          </w:p>
        </w:tc>
      </w:tr>
      <w:tr w:rsidR="00912BF1" w:rsidRPr="00912BF1" w14:paraId="073571FA" w14:textId="77777777" w:rsidTr="0065796D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C729E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5F06A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Janusza Tereszko</w:t>
            </w:r>
          </w:p>
          <w:p w14:paraId="6A84E441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+Agnieszkę Gołębiewską w 30 dz</w:t>
            </w:r>
          </w:p>
        </w:tc>
      </w:tr>
      <w:tr w:rsidR="00912BF1" w:rsidRPr="00912BF1" w14:paraId="4A55E581" w14:textId="77777777" w:rsidTr="0065796D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8622790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48B70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+Franciszka Żuka w 2 r. – of. Żona z dziećmi</w:t>
            </w:r>
          </w:p>
          <w:p w14:paraId="55B63681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+Antoninę w (r.), Henryka – of. Syn Mirosław</w:t>
            </w:r>
          </w:p>
        </w:tc>
      </w:tr>
    </w:tbl>
    <w:p w14:paraId="5C525C41" w14:textId="77777777" w:rsidR="00912BF1" w:rsidRPr="00912BF1" w:rsidRDefault="00912BF1" w:rsidP="00912BF1">
      <w:pPr>
        <w:jc w:val="both"/>
        <w:rPr>
          <w:rFonts w:ascii="Times New Roman" w:hAnsi="Times New Roman" w:cs="Times New Roman"/>
          <w:sz w:val="24"/>
          <w:szCs w:val="24"/>
        </w:rPr>
      </w:pPr>
      <w:r w:rsidRPr="00912BF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912BF1" w:rsidRPr="00912BF1" w14:paraId="3DCE8E3B" w14:textId="77777777" w:rsidTr="0065796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A140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26 stycznia</w:t>
            </w:r>
          </w:p>
        </w:tc>
      </w:tr>
      <w:tr w:rsidR="00912BF1" w:rsidRPr="00912BF1" w14:paraId="286A19B8" w14:textId="77777777" w:rsidTr="0065796D">
        <w:trPr>
          <w:trHeight w:val="73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350CA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AF29AE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11DEB8F4" w14:textId="4B2A2362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+Wacława Mal</w:t>
            </w:r>
            <w:r w:rsidR="00D94F0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inowskiego w 7 r., Jana, Teofilę, Antoniego, Mariannę, Mariannę</w:t>
            </w: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r w:rsidR="00D94F0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Chilkiewicz</w:t>
            </w: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, Waldemara Mikrzyc – of. rodzina</w:t>
            </w:r>
          </w:p>
        </w:tc>
      </w:tr>
      <w:tr w:rsidR="00912BF1" w:rsidRPr="00912BF1" w14:paraId="61D9A7C5" w14:textId="77777777" w:rsidTr="0065796D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096980B6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7B89EE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+Celinę w 11 r. i Felicjana Zbuckich, zm z rodz Ługowskich, Czuprynów, Krasuskich – of. Syn z rodziną</w:t>
            </w:r>
          </w:p>
          <w:p w14:paraId="316731B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+Janusza w (r.), zm z rodz Wawiórków –of. Żona z dziećmi</w:t>
            </w:r>
          </w:p>
          <w:p w14:paraId="5EEA6961" w14:textId="2A9C43AA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+Władysławę, Piotra Juszczuk i ich</w:t>
            </w:r>
            <w:r w:rsidR="00D94F0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</w:t>
            </w: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rodziców</w:t>
            </w:r>
          </w:p>
        </w:tc>
      </w:tr>
      <w:tr w:rsidR="00912BF1" w:rsidRPr="00912BF1" w14:paraId="645C2053" w14:textId="77777777" w:rsidTr="0065796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6223B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27 stycznia</w:t>
            </w:r>
          </w:p>
        </w:tc>
      </w:tr>
      <w:tr w:rsidR="00912BF1" w:rsidRPr="00912BF1" w14:paraId="7A4F1388" w14:textId="77777777" w:rsidTr="0065796D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109C3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0501C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663E2CF1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+Reginę Suprunowicz w (r.), Wacława, Stanisława, Kingę, Agnieszkę, Mieczysława – of. Krystyna Samocka</w:t>
            </w:r>
          </w:p>
        </w:tc>
      </w:tr>
      <w:tr w:rsidR="00912BF1" w:rsidRPr="00912BF1" w14:paraId="3BD8E764" w14:textId="77777777" w:rsidTr="0065796D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3D85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DED8E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+Janinę w 5 r., Jana, Michała, Anastazję zm z rodz Wareckich – of. Córka Irena Wajszczuk i synowie</w:t>
            </w:r>
          </w:p>
          <w:p w14:paraId="3A2F6369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+Jana, Stanisławę Barańskich, Józefa, Łucję Mironiuk – of. Córka</w:t>
            </w:r>
          </w:p>
          <w:p w14:paraId="470592AE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+Stanisława w (r.), Kazimierę, Mariannę, Piotra, Antoniego, Mariannę, Sabinę, Marię, Genowefę, Antoniego, zmz  rodz Bartoszuków, Korolczuków, Pietruczuków – of. córka</w:t>
            </w:r>
          </w:p>
        </w:tc>
      </w:tr>
      <w:tr w:rsidR="00912BF1" w:rsidRPr="00912BF1" w14:paraId="36FF9898" w14:textId="77777777" w:rsidTr="0065796D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1BA6D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C9ABF0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+Zdzisława Jakoniuka</w:t>
            </w:r>
          </w:p>
          <w:p w14:paraId="0CD5BC7B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Dz – bł w 85 r. urodzin Czesławy o Boże bł i potrzebne łaski</w:t>
            </w:r>
          </w:p>
          <w:p w14:paraId="7EAC6730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(poza parafią) +Wiktora i synów Franciszka i Kazimierza, zm z rodz Kopytiuków i Szymczuków</w:t>
            </w:r>
          </w:p>
        </w:tc>
      </w:tr>
      <w:tr w:rsidR="00912BF1" w:rsidRPr="00912BF1" w14:paraId="22E4E9BF" w14:textId="77777777" w:rsidTr="0065796D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8DD850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0276B" w14:textId="77777777" w:rsidR="00912BF1" w:rsidRPr="00912BF1" w:rsidRDefault="00912BF1" w:rsidP="0065796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12BF1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Dz – bł w 18 r. urodzin Jakuba Czapskiego o Boże bł i potrzebne łaski</w:t>
            </w:r>
          </w:p>
        </w:tc>
      </w:tr>
    </w:tbl>
    <w:p w14:paraId="607A7E6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482C8386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1F4E62E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5C52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2A080A2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80FD8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D893B5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F415AB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DDF73B2" w14:textId="135A11D3" w:rsidR="00F758D4" w:rsidRDefault="00C21B85" w:rsidP="0018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3549FF" w:rsidRPr="00064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1.2019 r. II Niedziela zwykła</w:t>
      </w:r>
    </w:p>
    <w:p w14:paraId="22AABAD4" w14:textId="68A40691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47D51">
        <w:rPr>
          <w:rFonts w:ascii="Times New Roman" w:eastAsia="Times New Roman" w:hAnsi="Times New Roman" w:cs="Times New Roman"/>
          <w:sz w:val="24"/>
          <w:szCs w:val="24"/>
          <w:lang w:eastAsia="pl-PL"/>
        </w:rPr>
        <w:t>W miniony piątek odbyło się Spotkanie Opłatkowe Wspólnot naszej Parafii. Za pomoc w jego  zorganizowaniu serdecznie dziękujemy Panu Dyrektorowi Szkoły Podstawowej Arkadiuszowi Podskokowi, Pracownikom Szkoły oraz Parafialnemu Zespołowi Caritas.</w:t>
      </w:r>
    </w:p>
    <w:p w14:paraId="0ACE25FE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445FC" w14:textId="58EA58DC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47D51">
        <w:rPr>
          <w:rFonts w:ascii="Times New Roman" w:eastAsia="Times New Roman" w:hAnsi="Times New Roman" w:cs="Times New Roman"/>
          <w:sz w:val="24"/>
          <w:szCs w:val="24"/>
          <w:lang w:eastAsia="pl-PL"/>
        </w:rPr>
        <w:t>Babcie i dziadków zapraszamy jutro na Mszę św., którą odprawimy w ich intencji o godz. 17.00. Po Mszy św. odbędzie się Nabożeństwo ku czci dziadków Pana Jezusa - św. Joachima i Anny, a po nim Babciom i Dziadkom udzielimy specjalnego błogosławieństwa.</w:t>
      </w:r>
    </w:p>
    <w:p w14:paraId="07F36328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D51">
        <w:rPr>
          <w:rFonts w:ascii="Times New Roman" w:eastAsia="Times New Roman" w:hAnsi="Times New Roman" w:cs="Times New Roman"/>
          <w:sz w:val="24"/>
          <w:szCs w:val="24"/>
          <w:lang w:eastAsia="pl-PL"/>
        </w:rPr>
        <w:t>Na uroczystość zapraszamy oczywiście także wnuki.</w:t>
      </w:r>
    </w:p>
    <w:p w14:paraId="029EA176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547C0" w14:textId="36EB4789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61AA" w:rsidRPr="00C47D51">
        <w:rPr>
          <w:rFonts w:ascii="Times New Roman" w:hAnsi="Times New Roman" w:cs="Times New Roman"/>
          <w:sz w:val="24"/>
          <w:szCs w:val="24"/>
        </w:rPr>
        <w:t>.</w:t>
      </w:r>
      <w:r w:rsidRPr="00C47D51">
        <w:rPr>
          <w:rFonts w:ascii="Times New Roman" w:hAnsi="Times New Roman" w:cs="Times New Roman"/>
          <w:sz w:val="24"/>
          <w:szCs w:val="24"/>
        </w:rPr>
        <w:t xml:space="preserve"> W</w:t>
      </w:r>
      <w:r w:rsidR="004861AA" w:rsidRPr="00C47D51">
        <w:rPr>
          <w:rFonts w:ascii="Times New Roman" w:hAnsi="Times New Roman" w:cs="Times New Roman"/>
          <w:sz w:val="24"/>
          <w:szCs w:val="24"/>
        </w:rPr>
        <w:t xml:space="preserve">  środę 23 stycznia  będzie  sprawowana  w  Pratulinie  o  g.  12.00  Msza  św.  odpustowa  pod  przewodnictwem  ks.  kardynała  Kazimierza  Nycza.  </w:t>
      </w:r>
    </w:p>
    <w:p w14:paraId="4B6FF8AA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529CA" w14:textId="775A5C09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61AA" w:rsidRPr="00C47D51">
        <w:rPr>
          <w:rFonts w:ascii="Times New Roman" w:hAnsi="Times New Roman" w:cs="Times New Roman"/>
          <w:sz w:val="24"/>
          <w:szCs w:val="24"/>
        </w:rPr>
        <w:t>. W piątek o godz. 16.00 zbiórka ministrantów</w:t>
      </w:r>
      <w:r w:rsidR="00334496">
        <w:rPr>
          <w:rFonts w:ascii="Times New Roman" w:hAnsi="Times New Roman" w:cs="Times New Roman"/>
          <w:sz w:val="24"/>
          <w:szCs w:val="24"/>
        </w:rPr>
        <w:t>,</w:t>
      </w:r>
      <w:r w:rsidR="004861AA" w:rsidRPr="00C47D51">
        <w:rPr>
          <w:rFonts w:ascii="Times New Roman" w:hAnsi="Times New Roman" w:cs="Times New Roman"/>
          <w:sz w:val="24"/>
          <w:szCs w:val="24"/>
        </w:rPr>
        <w:t xml:space="preserve"> natomiast po Mszy Świętej o godz. 17.45 spotkanie KSM</w:t>
      </w:r>
    </w:p>
    <w:p w14:paraId="26BDE741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D607" w14:textId="11EBA2D5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61AA" w:rsidRPr="00C47D51">
        <w:rPr>
          <w:rFonts w:ascii="Times New Roman" w:hAnsi="Times New Roman" w:cs="Times New Roman"/>
          <w:sz w:val="24"/>
          <w:szCs w:val="24"/>
        </w:rPr>
        <w:t>. W sobotę 26 stycznia o godz. 9.00 w kościele odbędzie się kolejne spotkanie dla kandydatów przygotowujących się do przyjęcia sakramentu bierzmowania. Kand</w:t>
      </w:r>
      <w:r w:rsidR="00334496">
        <w:rPr>
          <w:rFonts w:ascii="Times New Roman" w:hAnsi="Times New Roman" w:cs="Times New Roman"/>
          <w:sz w:val="24"/>
          <w:szCs w:val="24"/>
        </w:rPr>
        <w:t>ydaci przychodzą na spotkanie z</w:t>
      </w:r>
      <w:r w:rsidR="004861AA" w:rsidRPr="00C47D51">
        <w:rPr>
          <w:rFonts w:ascii="Times New Roman" w:hAnsi="Times New Roman" w:cs="Times New Roman"/>
          <w:sz w:val="24"/>
          <w:szCs w:val="24"/>
        </w:rPr>
        <w:t xml:space="preserve"> katechizmami.</w:t>
      </w:r>
      <w:bookmarkStart w:id="0" w:name="_GoBack"/>
      <w:bookmarkEnd w:id="0"/>
    </w:p>
    <w:p w14:paraId="4B88DDE5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1030" w14:textId="6C2E71BF" w:rsidR="00C47D51" w:rsidRPr="00C47D51" w:rsidRDefault="00334496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47D51" w:rsidRPr="00C47D5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przyszłą niedzielę, na Mszy św. o godz. 9.30 poświęcone zostaną krzyżyki i medalik dzieci, które przygotowują się do przyjęcia Pierwszej Komunii Świętej. Po Mszy św. odbędzie się katecheza dla rodziców.</w:t>
      </w:r>
    </w:p>
    <w:p w14:paraId="17EFCB05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DE73C" w14:textId="678CF901" w:rsidR="00C47D51" w:rsidRPr="00C47D51" w:rsidRDefault="00334496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C47D51" w:rsidRPr="00C47D51">
        <w:rPr>
          <w:rFonts w:ascii="Times New Roman" w:eastAsia="Times New Roman" w:hAnsi="Times New Roman" w:cs="Times New Roman"/>
          <w:sz w:val="24"/>
          <w:szCs w:val="24"/>
          <w:lang w:eastAsia="pl-PL"/>
        </w:rPr>
        <w:t>Tace po ciastach, które przenieśliśmy na Orszak Trzech Króli, są do odebrania w zakrystii ministrantów.</w:t>
      </w:r>
    </w:p>
    <w:p w14:paraId="5E056330" w14:textId="77777777" w:rsidR="00C47D51" w:rsidRPr="00C47D51" w:rsidRDefault="00C47D51" w:rsidP="00C4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8D2E1" w14:textId="5F22928E" w:rsidR="004861AA" w:rsidRPr="00C47D51" w:rsidRDefault="00334496" w:rsidP="00C47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61AA" w:rsidRPr="00C47D51">
        <w:rPr>
          <w:rFonts w:ascii="Times New Roman" w:hAnsi="Times New Roman" w:cs="Times New Roman"/>
          <w:sz w:val="24"/>
          <w:szCs w:val="24"/>
        </w:rPr>
        <w:t>. Bóg zapłać za ofiary na kościół: Jadwiga Pykacz z Klonownicy Małej – 100 zł</w:t>
      </w:r>
    </w:p>
    <w:p w14:paraId="299AF2E3" w14:textId="75687CA3" w:rsidR="004861AA" w:rsidRPr="00C47D51" w:rsidRDefault="00334496" w:rsidP="00C47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61AA" w:rsidRPr="00C47D51">
        <w:rPr>
          <w:rFonts w:ascii="Times New Roman" w:hAnsi="Times New Roman" w:cs="Times New Roman"/>
          <w:sz w:val="24"/>
          <w:szCs w:val="24"/>
        </w:rPr>
        <w:t>. Z  naszej  wspólnoty  parafialnej  odszedł  do  Pana  śp. Tadeusz  Michaluk, którego  pogrzeb  odbędzie  się  jutro  o  g.  10.30</w:t>
      </w:r>
    </w:p>
    <w:p w14:paraId="016A82CE" w14:textId="448267BC" w:rsidR="00C21B85" w:rsidRDefault="00C21B85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26E23" w14:textId="78D8228E" w:rsidR="00334496" w:rsidRDefault="00334496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B2ACBB" w14:textId="5F99413F" w:rsidR="00334496" w:rsidRDefault="00334496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8FA63" w14:textId="77777777" w:rsidR="00334496" w:rsidRPr="00C47D51" w:rsidRDefault="00334496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4496" w:rsidRPr="00C47D51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1DC4" w14:textId="77777777" w:rsidR="00066BFF" w:rsidRDefault="00066BFF" w:rsidP="006E65D1">
      <w:pPr>
        <w:spacing w:after="0" w:line="240" w:lineRule="auto"/>
      </w:pPr>
      <w:r>
        <w:separator/>
      </w:r>
    </w:p>
  </w:endnote>
  <w:endnote w:type="continuationSeparator" w:id="0">
    <w:p w14:paraId="1ED95B80" w14:textId="77777777" w:rsidR="00066BFF" w:rsidRDefault="00066BFF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ED35D" w14:textId="77777777" w:rsidR="00066BFF" w:rsidRDefault="00066BFF" w:rsidP="006E65D1">
      <w:pPr>
        <w:spacing w:after="0" w:line="240" w:lineRule="auto"/>
      </w:pPr>
      <w:r>
        <w:separator/>
      </w:r>
    </w:p>
  </w:footnote>
  <w:footnote w:type="continuationSeparator" w:id="0">
    <w:p w14:paraId="240B5DCC" w14:textId="77777777" w:rsidR="00066BFF" w:rsidRDefault="00066BFF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D99"/>
    <w:rsid w:val="00422AD2"/>
    <w:rsid w:val="00422CD9"/>
    <w:rsid w:val="00422D9F"/>
    <w:rsid w:val="00424056"/>
    <w:rsid w:val="00424F71"/>
    <w:rsid w:val="0042522F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2FE5"/>
    <w:rsid w:val="008738E7"/>
    <w:rsid w:val="00873B41"/>
    <w:rsid w:val="00874180"/>
    <w:rsid w:val="008772B5"/>
    <w:rsid w:val="008823A3"/>
    <w:rsid w:val="00883958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5B0"/>
    <w:rsid w:val="008F0504"/>
    <w:rsid w:val="008F11D0"/>
    <w:rsid w:val="008F1D2F"/>
    <w:rsid w:val="008F35F7"/>
    <w:rsid w:val="008F4B48"/>
    <w:rsid w:val="008F7CBE"/>
    <w:rsid w:val="00900F66"/>
    <w:rsid w:val="009044D9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6E33"/>
    <w:rsid w:val="00927FAA"/>
    <w:rsid w:val="00930FDF"/>
    <w:rsid w:val="0093273D"/>
    <w:rsid w:val="009329FA"/>
    <w:rsid w:val="009341AB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6C1B"/>
    <w:rsid w:val="00BB2D4A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5670"/>
    <w:rsid w:val="00F05E88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DD3D-E801-4313-9E8D-E3748C4B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6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102</cp:revision>
  <cp:lastPrinted>2019-01-05T22:12:00Z</cp:lastPrinted>
  <dcterms:created xsi:type="dcterms:W3CDTF">2016-08-05T21:17:00Z</dcterms:created>
  <dcterms:modified xsi:type="dcterms:W3CDTF">2019-01-19T21:25:00Z</dcterms:modified>
</cp:coreProperties>
</file>